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8efc2" w14:textId="888ef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ауданының сәулет, қала құрылысы және құрылыс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Мендіқара ауданы әкімдігінің 2022 жылғы 28 сәуірдегі № 59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 590 және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Меңдіқара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"Меңдіқара ауданының сәулет, қала құрылысы және құрылыс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"Меңдіқара ауданының сәулет, қала құрылысы және құрылыс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актілердің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Меңдіқара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Меңдіқара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Садуақасов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сәуір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1. Жалпы ережелер</w:t>
      </w:r>
    </w:p>
    <w:bookmarkEnd w:id="8"/>
    <w:bookmarkStart w:name="z19" w:id="9"/>
    <w:p>
      <w:pPr>
        <w:spacing w:after="0"/>
        <w:ind w:left="0"/>
        <w:jc w:val="both"/>
      </w:pPr>
      <w:r>
        <w:rPr>
          <w:rFonts w:ascii="Times New Roman"/>
          <w:b w:val="false"/>
          <w:i w:val="false"/>
          <w:color w:val="000000"/>
          <w:sz w:val="28"/>
        </w:rPr>
        <w:t>
      1. "Меңдіқара ауданының сәулет, қала құрылысы және құрылыс бөлімі" мемлекеттік мекемесі (бұдан әрі - Бөлім) ауданның сәулет, қала құрылысы және құрылыс саласындағы басшылықты жүзеге асыратын Қазақстан Республикасының мемлекеттік органы болып табылады.</w:t>
      </w:r>
    </w:p>
    <w:bookmarkEnd w:id="9"/>
    <w:bookmarkStart w:name="z20" w:id="10"/>
    <w:p>
      <w:pPr>
        <w:spacing w:after="0"/>
        <w:ind w:left="0"/>
        <w:jc w:val="both"/>
      </w:pPr>
      <w:r>
        <w:rPr>
          <w:rFonts w:ascii="Times New Roman"/>
          <w:b w:val="false"/>
          <w:i w:val="false"/>
          <w:color w:val="000000"/>
          <w:sz w:val="28"/>
        </w:rPr>
        <w:t>
      2. Бөлімнің ведомстволары жоқ.</w:t>
      </w:r>
    </w:p>
    <w:bookmarkEnd w:id="10"/>
    <w:bookmarkStart w:name="z21" w:id="11"/>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
    <w:bookmarkStart w:name="z22" w:id="12"/>
    <w:p>
      <w:pPr>
        <w:spacing w:after="0"/>
        <w:ind w:left="0"/>
        <w:jc w:val="both"/>
      </w:pPr>
      <w:r>
        <w:rPr>
          <w:rFonts w:ascii="Times New Roman"/>
          <w:b w:val="false"/>
          <w:i w:val="false"/>
          <w:color w:val="000000"/>
          <w:sz w:val="28"/>
        </w:rPr>
        <w:t>
      4. Бөлім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атауы қазақ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2"/>
    <w:bookmarkStart w:name="z23" w:id="13"/>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3"/>
    <w:bookmarkStart w:name="z24" w:id="14"/>
    <w:p>
      <w:pPr>
        <w:spacing w:after="0"/>
        <w:ind w:left="0"/>
        <w:jc w:val="both"/>
      </w:pPr>
      <w:r>
        <w:rPr>
          <w:rFonts w:ascii="Times New Roman"/>
          <w:b w:val="false"/>
          <w:i w:val="false"/>
          <w:color w:val="000000"/>
          <w:sz w:val="28"/>
        </w:rPr>
        <w:t>
      6. Бөлімнің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4"/>
    <w:bookmarkStart w:name="z25" w:id="15"/>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ресімделетін шешімдер қабылдайды.</w:t>
      </w:r>
    </w:p>
    <w:bookmarkEnd w:id="15"/>
    <w:bookmarkStart w:name="z26" w:id="16"/>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заңнамасына сәйкес бекітіледі.</w:t>
      </w:r>
    </w:p>
    <w:bookmarkEnd w:id="16"/>
    <w:bookmarkStart w:name="z27" w:id="17"/>
    <w:p>
      <w:pPr>
        <w:spacing w:after="0"/>
        <w:ind w:left="0"/>
        <w:jc w:val="both"/>
      </w:pPr>
      <w:r>
        <w:rPr>
          <w:rFonts w:ascii="Times New Roman"/>
          <w:b w:val="false"/>
          <w:i w:val="false"/>
          <w:color w:val="000000"/>
          <w:sz w:val="28"/>
        </w:rPr>
        <w:t>
      9. Заңды тұлғаның орналасқан жері: Қазақстан Республикасы, 111300 Қостанай облысы, Меңдіқара ауданы, Боровское ауылы, Королев көшесі, 5 құрылыс.</w:t>
      </w:r>
    </w:p>
    <w:bookmarkEnd w:id="17"/>
    <w:bookmarkStart w:name="z28" w:id="18"/>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18"/>
    <w:bookmarkStart w:name="z29" w:id="19"/>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аудандық бюджеттен жүзеге асырылады.</w:t>
      </w:r>
    </w:p>
    <w:bookmarkEnd w:id="19"/>
    <w:bookmarkStart w:name="z30" w:id="20"/>
    <w:p>
      <w:pPr>
        <w:spacing w:after="0"/>
        <w:ind w:left="0"/>
        <w:jc w:val="both"/>
      </w:pPr>
      <w:r>
        <w:rPr>
          <w:rFonts w:ascii="Times New Roman"/>
          <w:b w:val="false"/>
          <w:i w:val="false"/>
          <w:color w:val="000000"/>
          <w:sz w:val="28"/>
        </w:rPr>
        <w:t>
      12. Бөлімге кәсіпкерлік субъектілерімен Бөлімнің өкілеттіктері болып табылатын міндеттерді орындау тұрғысында шарттық қатынастарға түсуге тыйым салынады.</w:t>
      </w:r>
    </w:p>
    <w:bookmarkEnd w:id="20"/>
    <w:bookmarkStart w:name="z31" w:id="21"/>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бюджетке жіберіледі.</w:t>
      </w:r>
    </w:p>
    <w:bookmarkEnd w:id="21"/>
    <w:bookmarkStart w:name="z32" w:id="22"/>
    <w:p>
      <w:pPr>
        <w:spacing w:after="0"/>
        <w:ind w:left="0"/>
        <w:jc w:val="left"/>
      </w:pPr>
      <w:r>
        <w:rPr>
          <w:rFonts w:ascii="Times New Roman"/>
          <w:b/>
          <w:i w:val="false"/>
          <w:color w:val="000000"/>
        </w:rPr>
        <w:t xml:space="preserve"> 2. Мемлекеттік органның мақсаттары мен өкілеттіктері</w:t>
      </w:r>
    </w:p>
    <w:bookmarkEnd w:id="22"/>
    <w:bookmarkStart w:name="z33" w:id="23"/>
    <w:p>
      <w:pPr>
        <w:spacing w:after="0"/>
        <w:ind w:left="0"/>
        <w:jc w:val="both"/>
      </w:pPr>
      <w:r>
        <w:rPr>
          <w:rFonts w:ascii="Times New Roman"/>
          <w:b w:val="false"/>
          <w:i w:val="false"/>
          <w:color w:val="000000"/>
          <w:sz w:val="28"/>
        </w:rPr>
        <w:t>
      13. Мақсаттары:</w:t>
      </w:r>
    </w:p>
    <w:bookmarkEnd w:id="23"/>
    <w:bookmarkStart w:name="z34" w:id="24"/>
    <w:p>
      <w:pPr>
        <w:spacing w:after="0"/>
        <w:ind w:left="0"/>
        <w:jc w:val="both"/>
      </w:pPr>
      <w:r>
        <w:rPr>
          <w:rFonts w:ascii="Times New Roman"/>
          <w:b w:val="false"/>
          <w:i w:val="false"/>
          <w:color w:val="000000"/>
          <w:sz w:val="28"/>
        </w:rPr>
        <w:t>
      1) ведомстволық бағынысты аумақта сәулет, қала құрылысы және құрылыс саласындағы мемлекеттік саясатты жүзеге асыру;</w:t>
      </w:r>
    </w:p>
    <w:bookmarkEnd w:id="24"/>
    <w:bookmarkStart w:name="z35" w:id="25"/>
    <w:p>
      <w:pPr>
        <w:spacing w:after="0"/>
        <w:ind w:left="0"/>
        <w:jc w:val="both"/>
      </w:pPr>
      <w:r>
        <w:rPr>
          <w:rFonts w:ascii="Times New Roman"/>
          <w:b w:val="false"/>
          <w:i w:val="false"/>
          <w:color w:val="000000"/>
          <w:sz w:val="28"/>
        </w:rPr>
        <w:t>
      2) сәулет, қала құрылысы қызметі туралы заңнама нормаларының, мемлекеттік нормативтердің және заңнамада белгіленген тәртіппен бекітілген сәулет, қала құрылысы, құрылыс және өзге де жобалақ құжаттаманың сақталуын бақылау;</w:t>
      </w:r>
    </w:p>
    <w:bookmarkEnd w:id="25"/>
    <w:bookmarkStart w:name="z36" w:id="26"/>
    <w:p>
      <w:pPr>
        <w:spacing w:after="0"/>
        <w:ind w:left="0"/>
        <w:jc w:val="both"/>
      </w:pPr>
      <w:r>
        <w:rPr>
          <w:rFonts w:ascii="Times New Roman"/>
          <w:b w:val="false"/>
          <w:i w:val="false"/>
          <w:color w:val="000000"/>
          <w:sz w:val="28"/>
        </w:rPr>
        <w:t>
      3) бюджеттік бағдарламаларға сәйкес аудандық объектілерді салу және реконструкциялау бойынша жылдық және перспективалық бағдарламаларды әзірлеу;</w:t>
      </w:r>
    </w:p>
    <w:bookmarkEnd w:id="26"/>
    <w:bookmarkStart w:name="z37" w:id="27"/>
    <w:p>
      <w:pPr>
        <w:spacing w:after="0"/>
        <w:ind w:left="0"/>
        <w:jc w:val="both"/>
      </w:pPr>
      <w:r>
        <w:rPr>
          <w:rFonts w:ascii="Times New Roman"/>
          <w:b w:val="false"/>
          <w:i w:val="false"/>
          <w:color w:val="000000"/>
          <w:sz w:val="28"/>
        </w:rPr>
        <w:t>
      4) Бөлім қызметінің бағытына сәйкес бюджеттік бағдарламаларды іске асыру.</w:t>
      </w:r>
    </w:p>
    <w:bookmarkEnd w:id="27"/>
    <w:bookmarkStart w:name="z38" w:id="28"/>
    <w:p>
      <w:pPr>
        <w:spacing w:after="0"/>
        <w:ind w:left="0"/>
        <w:jc w:val="both"/>
      </w:pPr>
      <w:r>
        <w:rPr>
          <w:rFonts w:ascii="Times New Roman"/>
          <w:b w:val="false"/>
          <w:i w:val="false"/>
          <w:color w:val="000000"/>
          <w:sz w:val="28"/>
        </w:rPr>
        <w:t>
      14. Өкілеттіктері:</w:t>
      </w:r>
    </w:p>
    <w:bookmarkEnd w:id="28"/>
    <w:bookmarkStart w:name="z39" w:id="29"/>
    <w:p>
      <w:pPr>
        <w:spacing w:after="0"/>
        <w:ind w:left="0"/>
        <w:jc w:val="both"/>
      </w:pPr>
      <w:r>
        <w:rPr>
          <w:rFonts w:ascii="Times New Roman"/>
          <w:b w:val="false"/>
          <w:i w:val="false"/>
          <w:color w:val="000000"/>
          <w:sz w:val="28"/>
        </w:rPr>
        <w:t>
      1) құқықтары:</w:t>
      </w:r>
    </w:p>
    <w:bookmarkEnd w:id="29"/>
    <w:bookmarkStart w:name="z40" w:id="30"/>
    <w:p>
      <w:pPr>
        <w:spacing w:after="0"/>
        <w:ind w:left="0"/>
        <w:jc w:val="both"/>
      </w:pPr>
      <w:r>
        <w:rPr>
          <w:rFonts w:ascii="Times New Roman"/>
          <w:b w:val="false"/>
          <w:i w:val="false"/>
          <w:color w:val="000000"/>
          <w:sz w:val="28"/>
        </w:rPr>
        <w:t>
      заңнамада белгіленген тәртіппен соттарда бөлімнің құқықтары мен мүдделерін қорғауды ұйымдастыру және жүзеге асыру;</w:t>
      </w:r>
    </w:p>
    <w:bookmarkEnd w:id="30"/>
    <w:bookmarkStart w:name="z41" w:id="31"/>
    <w:p>
      <w:pPr>
        <w:spacing w:after="0"/>
        <w:ind w:left="0"/>
        <w:jc w:val="both"/>
      </w:pPr>
      <w:r>
        <w:rPr>
          <w:rFonts w:ascii="Times New Roman"/>
          <w:b w:val="false"/>
          <w:i w:val="false"/>
          <w:color w:val="000000"/>
          <w:sz w:val="28"/>
        </w:rPr>
        <w:t>
      меншік нысанына қарамастан, сәулет, қала құрылысы және құрылыс қызметі саласындағы субъектілерден Бөлімге жүктелген функцияларды жүзеге асыру үшін қажетті ақпаратты, құжаттарды, қорытындыларды, анықтамалық және өзге де материалдарды сұратуға;</w:t>
      </w:r>
    </w:p>
    <w:bookmarkEnd w:id="31"/>
    <w:bookmarkStart w:name="z42" w:id="32"/>
    <w:p>
      <w:pPr>
        <w:spacing w:after="0"/>
        <w:ind w:left="0"/>
        <w:jc w:val="both"/>
      </w:pPr>
      <w:r>
        <w:rPr>
          <w:rFonts w:ascii="Times New Roman"/>
          <w:b w:val="false"/>
          <w:i w:val="false"/>
          <w:color w:val="000000"/>
          <w:sz w:val="28"/>
        </w:rPr>
        <w:t>
      конкурстық комиссияларға қатысу үшін олардың басшыларының келісімі бойынша ауданның қоғамдық құрылымдары кәсіпорындарының, ұйымдарының мамандарын тарту;</w:t>
      </w:r>
    </w:p>
    <w:bookmarkEnd w:id="32"/>
    <w:bookmarkStart w:name="z43" w:id="33"/>
    <w:p>
      <w:pPr>
        <w:spacing w:after="0"/>
        <w:ind w:left="0"/>
        <w:jc w:val="both"/>
      </w:pPr>
      <w:r>
        <w:rPr>
          <w:rFonts w:ascii="Times New Roman"/>
          <w:b w:val="false"/>
          <w:i w:val="false"/>
          <w:color w:val="000000"/>
          <w:sz w:val="28"/>
        </w:rPr>
        <w:t>
      өз құзыретіндегі мәселелер бойынша келіссөздер жүргізу және келісімдерге, өзге де заң актілеріне қол қою;</w:t>
      </w:r>
    </w:p>
    <w:bookmarkEnd w:id="33"/>
    <w:bookmarkStart w:name="z44" w:id="34"/>
    <w:p>
      <w:pPr>
        <w:spacing w:after="0"/>
        <w:ind w:left="0"/>
        <w:jc w:val="both"/>
      </w:pPr>
      <w:r>
        <w:rPr>
          <w:rFonts w:ascii="Times New Roman"/>
          <w:b w:val="false"/>
          <w:i w:val="false"/>
          <w:color w:val="000000"/>
          <w:sz w:val="28"/>
        </w:rPr>
        <w:t>
      Қазақстан Республикасының заңнамасына сәйкес өзіне берілген өзге де құқықтарды жүзеге асыру.</w:t>
      </w:r>
    </w:p>
    <w:bookmarkEnd w:id="34"/>
    <w:bookmarkStart w:name="z45" w:id="35"/>
    <w:p>
      <w:pPr>
        <w:spacing w:after="0"/>
        <w:ind w:left="0"/>
        <w:jc w:val="both"/>
      </w:pPr>
      <w:r>
        <w:rPr>
          <w:rFonts w:ascii="Times New Roman"/>
          <w:b w:val="false"/>
          <w:i w:val="false"/>
          <w:color w:val="000000"/>
          <w:sz w:val="28"/>
        </w:rPr>
        <w:t>
      2) міндеттері:</w:t>
      </w:r>
    </w:p>
    <w:bookmarkEnd w:id="35"/>
    <w:bookmarkStart w:name="z46" w:id="36"/>
    <w:p>
      <w:pPr>
        <w:spacing w:after="0"/>
        <w:ind w:left="0"/>
        <w:jc w:val="both"/>
      </w:pPr>
      <w:r>
        <w:rPr>
          <w:rFonts w:ascii="Times New Roman"/>
          <w:b w:val="false"/>
          <w:i w:val="false"/>
          <w:color w:val="000000"/>
          <w:sz w:val="28"/>
        </w:rPr>
        <w:t>
      Бөлімге жүктелген міндеттерді орындау бойынша аудан әкіміне ұсыныстар және шешімдер жобаларын дайындау және ұсыну;</w:t>
      </w:r>
    </w:p>
    <w:bookmarkEnd w:id="36"/>
    <w:bookmarkStart w:name="z47" w:id="37"/>
    <w:p>
      <w:pPr>
        <w:spacing w:after="0"/>
        <w:ind w:left="0"/>
        <w:jc w:val="both"/>
      </w:pPr>
      <w:r>
        <w:rPr>
          <w:rFonts w:ascii="Times New Roman"/>
          <w:b w:val="false"/>
          <w:i w:val="false"/>
          <w:color w:val="000000"/>
          <w:sz w:val="28"/>
        </w:rPr>
        <w:t>
      заңнамаға сәйкес азаматтардың хаттарын, арыздарын, шағымдарын қарау;</w:t>
      </w:r>
    </w:p>
    <w:bookmarkEnd w:id="37"/>
    <w:bookmarkStart w:name="z48" w:id="38"/>
    <w:p>
      <w:pPr>
        <w:spacing w:after="0"/>
        <w:ind w:left="0"/>
        <w:jc w:val="both"/>
      </w:pPr>
      <w:r>
        <w:rPr>
          <w:rFonts w:ascii="Times New Roman"/>
          <w:b w:val="false"/>
          <w:i w:val="false"/>
          <w:color w:val="000000"/>
          <w:sz w:val="28"/>
        </w:rPr>
        <w:t>
      Бөлімнің құзыретіндегі мәселелер бойынша заңды және жеке тұлғаларға кеңестер, түсініктемелер беру;</w:t>
      </w:r>
    </w:p>
    <w:bookmarkEnd w:id="38"/>
    <w:bookmarkStart w:name="z49" w:id="39"/>
    <w:p>
      <w:pPr>
        <w:spacing w:after="0"/>
        <w:ind w:left="0"/>
        <w:jc w:val="both"/>
      </w:pPr>
      <w:r>
        <w:rPr>
          <w:rFonts w:ascii="Times New Roman"/>
          <w:b w:val="false"/>
          <w:i w:val="false"/>
          <w:color w:val="000000"/>
          <w:sz w:val="28"/>
        </w:rPr>
        <w:t>
      Қазақстан Республикасының заңнамасына сәйкес өзіне берілген өзге де міндеттерді жүзеге асыру.</w:t>
      </w:r>
    </w:p>
    <w:bookmarkEnd w:id="39"/>
    <w:bookmarkStart w:name="z50" w:id="40"/>
    <w:p>
      <w:pPr>
        <w:spacing w:after="0"/>
        <w:ind w:left="0"/>
        <w:jc w:val="both"/>
      </w:pPr>
      <w:r>
        <w:rPr>
          <w:rFonts w:ascii="Times New Roman"/>
          <w:b w:val="false"/>
          <w:i w:val="false"/>
          <w:color w:val="000000"/>
          <w:sz w:val="28"/>
        </w:rPr>
        <w:t>
      15. Функциялары:</w:t>
      </w:r>
    </w:p>
    <w:bookmarkEnd w:id="40"/>
    <w:bookmarkStart w:name="z51" w:id="41"/>
    <w:p>
      <w:pPr>
        <w:spacing w:after="0"/>
        <w:ind w:left="0"/>
        <w:jc w:val="both"/>
      </w:pPr>
      <w:r>
        <w:rPr>
          <w:rFonts w:ascii="Times New Roman"/>
          <w:b w:val="false"/>
          <w:i w:val="false"/>
          <w:color w:val="000000"/>
          <w:sz w:val="28"/>
        </w:rPr>
        <w:t>
      1) заңнамада белгіленген тәртіппен бекітілген аудан аумағында қала құрылысын жоспарлаудың кешенді схемасын (аудандық жоспарлау жобасын), ауылдық елді мекендердің бас жоспарларын іске асыру жөніндегі қызметті үйлестіру;</w:t>
      </w:r>
    </w:p>
    <w:bookmarkEnd w:id="41"/>
    <w:bookmarkStart w:name="z52" w:id="42"/>
    <w:p>
      <w:pPr>
        <w:spacing w:after="0"/>
        <w:ind w:left="0"/>
        <w:jc w:val="both"/>
      </w:pPr>
      <w:r>
        <w:rPr>
          <w:rFonts w:ascii="Times New Roman"/>
          <w:b w:val="false"/>
          <w:i w:val="false"/>
          <w:color w:val="000000"/>
          <w:sz w:val="28"/>
        </w:rPr>
        <w:t>
      2) мемлекеттік қала құрылысы кадастрының дерекқорына енгізу үшін белгіленген тәртіппен ақпарат және (немесе) мәліметтер беру;</w:t>
      </w:r>
    </w:p>
    <w:bookmarkEnd w:id="42"/>
    <w:bookmarkStart w:name="z53" w:id="43"/>
    <w:p>
      <w:pPr>
        <w:spacing w:after="0"/>
        <w:ind w:left="0"/>
        <w:jc w:val="both"/>
      </w:pPr>
      <w:r>
        <w:rPr>
          <w:rFonts w:ascii="Times New Roman"/>
          <w:b w:val="false"/>
          <w:i w:val="false"/>
          <w:color w:val="000000"/>
          <w:sz w:val="28"/>
        </w:rPr>
        <w:t>
      3) аумақта жоспарланып отырған құрылыс салу не өзге де қала құрылысының өзгерістері туралы халықты хабардар ету;</w:t>
      </w:r>
    </w:p>
    <w:bookmarkEnd w:id="43"/>
    <w:bookmarkStart w:name="z54" w:id="44"/>
    <w:p>
      <w:pPr>
        <w:spacing w:after="0"/>
        <w:ind w:left="0"/>
        <w:jc w:val="both"/>
      </w:pPr>
      <w:r>
        <w:rPr>
          <w:rFonts w:ascii="Times New Roman"/>
          <w:b w:val="false"/>
          <w:i w:val="false"/>
          <w:color w:val="000000"/>
          <w:sz w:val="28"/>
        </w:rPr>
        <w:t>
      4) құрылыс, аумақты инженерлік жағынан дайындау, абаттандыру мен көгалдандыру, аяқталмаған объектілер құрылысын консервациялау, аудандық маңызы бар объектілерді кейіннен кәдеге жарату жөнінде жұмыстар кешенін жүргізу туралы шешімдер қабылдау;</w:t>
      </w:r>
    </w:p>
    <w:bookmarkEnd w:id="44"/>
    <w:bookmarkStart w:name="z55" w:id="45"/>
    <w:p>
      <w:pPr>
        <w:spacing w:after="0"/>
        <w:ind w:left="0"/>
        <w:jc w:val="both"/>
      </w:pPr>
      <w:r>
        <w:rPr>
          <w:rFonts w:ascii="Times New Roman"/>
          <w:b w:val="false"/>
          <w:i w:val="false"/>
          <w:color w:val="000000"/>
          <w:sz w:val="28"/>
        </w:rPr>
        <w:t>
      5) аудандық маңызы бар ғимараттар мен құрылыстарды бұзу туралы актілерді есепке алуды жүргізу және тіркеу;</w:t>
      </w:r>
    </w:p>
    <w:bookmarkEnd w:id="45"/>
    <w:bookmarkStart w:name="z56" w:id="46"/>
    <w:p>
      <w:pPr>
        <w:spacing w:after="0"/>
        <w:ind w:left="0"/>
        <w:jc w:val="both"/>
      </w:pPr>
      <w:r>
        <w:rPr>
          <w:rFonts w:ascii="Times New Roman"/>
          <w:b w:val="false"/>
          <w:i w:val="false"/>
          <w:color w:val="000000"/>
          <w:sz w:val="28"/>
        </w:rPr>
        <w:t>
      6) объектілерді пайдалануға қабылдау актілерінің, сондай-ақ пайдалануға берілетін объектілердің (кешендердің) есебін жүргізу;</w:t>
      </w:r>
    </w:p>
    <w:bookmarkEnd w:id="46"/>
    <w:bookmarkStart w:name="z57" w:id="47"/>
    <w:p>
      <w:pPr>
        <w:spacing w:after="0"/>
        <w:ind w:left="0"/>
        <w:jc w:val="both"/>
      </w:pPr>
      <w:r>
        <w:rPr>
          <w:rFonts w:ascii="Times New Roman"/>
          <w:b w:val="false"/>
          <w:i w:val="false"/>
          <w:color w:val="000000"/>
          <w:sz w:val="28"/>
        </w:rPr>
        <w:t>
      7) тұрғын үй қорын, коммуникацияларды, аудандық маңызы бар тарих және мәдениет ескерткіштерін күтіп-ұстауды (пайдалануды, пайдалануды) бақылауды сақтауды ұйымдастыру;</w:t>
      </w:r>
    </w:p>
    <w:bookmarkEnd w:id="47"/>
    <w:bookmarkStart w:name="z58" w:id="48"/>
    <w:p>
      <w:pPr>
        <w:spacing w:after="0"/>
        <w:ind w:left="0"/>
        <w:jc w:val="both"/>
      </w:pPr>
      <w:r>
        <w:rPr>
          <w:rFonts w:ascii="Times New Roman"/>
          <w:b w:val="false"/>
          <w:i w:val="false"/>
          <w:color w:val="000000"/>
          <w:sz w:val="28"/>
        </w:rPr>
        <w:t>
      8) аудан аумағында қала құрылысын дамыту схемаларын, сондай-ақ аудандық маңызы бар қалалардың, кенттердің және өзге де ауылдық елді мекендердің бас жоспарларының жобаларын әзірлеуді ұйымдастыру және аудандық мәслихаттың бекітуіне ұсыну;</w:t>
      </w:r>
    </w:p>
    <w:bookmarkEnd w:id="48"/>
    <w:bookmarkStart w:name="z59" w:id="49"/>
    <w:p>
      <w:pPr>
        <w:spacing w:after="0"/>
        <w:ind w:left="0"/>
        <w:jc w:val="both"/>
      </w:pPr>
      <w:r>
        <w:rPr>
          <w:rFonts w:ascii="Times New Roman"/>
          <w:b w:val="false"/>
          <w:i w:val="false"/>
          <w:color w:val="000000"/>
          <w:sz w:val="28"/>
        </w:rPr>
        <w:t>
      9) елді мекендердің бекітілген бас жоспарларын (аумақтық даму схемаларын) дамыту үшін әзірленетін қала құрылысы жобаларын іске асыру;</w:t>
      </w:r>
    </w:p>
    <w:bookmarkEnd w:id="49"/>
    <w:bookmarkStart w:name="z60" w:id="50"/>
    <w:p>
      <w:pPr>
        <w:spacing w:after="0"/>
        <w:ind w:left="0"/>
        <w:jc w:val="both"/>
      </w:pPr>
      <w:r>
        <w:rPr>
          <w:rFonts w:ascii="Times New Roman"/>
          <w:b w:val="false"/>
          <w:i w:val="false"/>
          <w:color w:val="000000"/>
          <w:sz w:val="28"/>
        </w:rPr>
        <w:t>
      10) жергілікті бюджет, сондай-ақ жергілікті бюджеттік инвестициялық жобаны қаржыландыруға бөлінген республикалық бюджет есебінен қаржыландырылатын объектілер мен кешендерді салуға арналған жобалау алдындағы және жобалау (жобалау-сметалық) құжаттамасын қарау және бекіту;</w:t>
      </w:r>
    </w:p>
    <w:bookmarkEnd w:id="50"/>
    <w:bookmarkStart w:name="z61" w:id="51"/>
    <w:p>
      <w:pPr>
        <w:spacing w:after="0"/>
        <w:ind w:left="0"/>
        <w:jc w:val="both"/>
      </w:pPr>
      <w:r>
        <w:rPr>
          <w:rFonts w:ascii="Times New Roman"/>
          <w:b w:val="false"/>
          <w:i w:val="false"/>
          <w:color w:val="000000"/>
          <w:sz w:val="28"/>
        </w:rPr>
        <w:t>
      11)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белгілеген тәртіппен жүргізу;</w:t>
      </w:r>
    </w:p>
    <w:bookmarkEnd w:id="51"/>
    <w:bookmarkStart w:name="z62" w:id="52"/>
    <w:p>
      <w:pPr>
        <w:spacing w:after="0"/>
        <w:ind w:left="0"/>
        <w:jc w:val="both"/>
      </w:pPr>
      <w:r>
        <w:rPr>
          <w:rFonts w:ascii="Times New Roman"/>
          <w:b w:val="false"/>
          <w:i w:val="false"/>
          <w:color w:val="000000"/>
          <w:sz w:val="28"/>
        </w:rPr>
        <w:t>
      12) ведомстволық бағынысты аумақта құрылыс салуға немесе өзге де қала құрылысын игеруге арналған жер учаскелерін таңдау, беру, ал заңнамалық актілерде көзделген жағдайларда, мемлекет мұқтажы үшін алып қою жөнінде шешімдер қабылдау;</w:t>
      </w:r>
    </w:p>
    <w:bookmarkEnd w:id="52"/>
    <w:bookmarkStart w:name="z63" w:id="53"/>
    <w:p>
      <w:pPr>
        <w:spacing w:after="0"/>
        <w:ind w:left="0"/>
        <w:jc w:val="both"/>
      </w:pPr>
      <w:r>
        <w:rPr>
          <w:rFonts w:ascii="Times New Roman"/>
          <w:b w:val="false"/>
          <w:i w:val="false"/>
          <w:color w:val="000000"/>
          <w:sz w:val="28"/>
        </w:rPr>
        <w:t>
      13) бұрыннан бар ғимараттардың үй-жайларын қайта жоспарлау арқылы реконструкциялау туралы шешім қабылдау;</w:t>
      </w:r>
    </w:p>
    <w:bookmarkEnd w:id="53"/>
    <w:bookmarkStart w:name="z64" w:id="54"/>
    <w:p>
      <w:pPr>
        <w:spacing w:after="0"/>
        <w:ind w:left="0"/>
        <w:jc w:val="both"/>
      </w:pPr>
      <w:r>
        <w:rPr>
          <w:rFonts w:ascii="Times New Roman"/>
          <w:b w:val="false"/>
          <w:i w:val="false"/>
          <w:color w:val="000000"/>
          <w:sz w:val="28"/>
        </w:rPr>
        <w:t>
      14) әкімшісі болып табылатын бағдарламалар бойынша мемлекеттік сатып алу шегінде қаржы қаражатының пайдаланылуын бақылау;</w:t>
      </w:r>
    </w:p>
    <w:bookmarkEnd w:id="54"/>
    <w:bookmarkStart w:name="z65" w:id="55"/>
    <w:p>
      <w:pPr>
        <w:spacing w:after="0"/>
        <w:ind w:left="0"/>
        <w:jc w:val="both"/>
      </w:pPr>
      <w:r>
        <w:rPr>
          <w:rFonts w:ascii="Times New Roman"/>
          <w:b w:val="false"/>
          <w:i w:val="false"/>
          <w:color w:val="000000"/>
          <w:sz w:val="28"/>
        </w:rPr>
        <w:t>
      15) тауарларды, жұмыстар мен көрсетілетін қызметтерді мемлекеттік сатып алу жөніндегі конкурстарды ұйымдастыру және өткізу;</w:t>
      </w:r>
    </w:p>
    <w:bookmarkEnd w:id="55"/>
    <w:bookmarkStart w:name="z66" w:id="56"/>
    <w:p>
      <w:pPr>
        <w:spacing w:after="0"/>
        <w:ind w:left="0"/>
        <w:jc w:val="both"/>
      </w:pPr>
      <w:r>
        <w:rPr>
          <w:rFonts w:ascii="Times New Roman"/>
          <w:b w:val="false"/>
          <w:i w:val="false"/>
          <w:color w:val="000000"/>
          <w:sz w:val="28"/>
        </w:rPr>
        <w:t>
      16) тиісті бағдарламалар бойынша қаржы бөлу көлемі шегінде қызметтер мен жұмыстарды орындаушымен шарттар жасасу;</w:t>
      </w:r>
    </w:p>
    <w:bookmarkEnd w:id="56"/>
    <w:bookmarkStart w:name="z67" w:id="57"/>
    <w:p>
      <w:pPr>
        <w:spacing w:after="0"/>
        <w:ind w:left="0"/>
        <w:jc w:val="both"/>
      </w:pPr>
      <w:r>
        <w:rPr>
          <w:rFonts w:ascii="Times New Roman"/>
          <w:b w:val="false"/>
          <w:i w:val="false"/>
          <w:color w:val="000000"/>
          <w:sz w:val="28"/>
        </w:rPr>
        <w:t>
      17) өз құзыреті шегінде гендерлік саясатты іске асыру;</w:t>
      </w:r>
    </w:p>
    <w:bookmarkEnd w:id="57"/>
    <w:bookmarkStart w:name="z68" w:id="58"/>
    <w:p>
      <w:pPr>
        <w:spacing w:after="0"/>
        <w:ind w:left="0"/>
        <w:jc w:val="both"/>
      </w:pPr>
      <w:r>
        <w:rPr>
          <w:rFonts w:ascii="Times New Roman"/>
          <w:b w:val="false"/>
          <w:i w:val="false"/>
          <w:color w:val="000000"/>
          <w:sz w:val="28"/>
        </w:rPr>
        <w:t>
      18) объектілерді салуға және реконструкциялауға жобалау-сметалық құжаттаманы әзірлеу жөніндегі жұмысты ұйымдастыру;</w:t>
      </w:r>
    </w:p>
    <w:bookmarkEnd w:id="58"/>
    <w:bookmarkStart w:name="z69" w:id="59"/>
    <w:p>
      <w:pPr>
        <w:spacing w:after="0"/>
        <w:ind w:left="0"/>
        <w:jc w:val="both"/>
      </w:pPr>
      <w:r>
        <w:rPr>
          <w:rFonts w:ascii="Times New Roman"/>
          <w:b w:val="false"/>
          <w:i w:val="false"/>
          <w:color w:val="000000"/>
          <w:sz w:val="28"/>
        </w:rPr>
        <w:t>
      19) Бөлімде мемлекеттік қызметтерді көрсету;</w:t>
      </w:r>
    </w:p>
    <w:bookmarkEnd w:id="59"/>
    <w:bookmarkStart w:name="z70" w:id="60"/>
    <w:p>
      <w:pPr>
        <w:spacing w:after="0"/>
        <w:ind w:left="0"/>
        <w:jc w:val="both"/>
      </w:pPr>
      <w:r>
        <w:rPr>
          <w:rFonts w:ascii="Times New Roman"/>
          <w:b w:val="false"/>
          <w:i w:val="false"/>
          <w:color w:val="000000"/>
          <w:sz w:val="28"/>
        </w:rPr>
        <w:t>
      20) өз құзыретіндегі мәселелер бойынша тиісті органдарға Президент актілерін, Қазақстан Республикасы Үкіметінің қаулыларын, әкімдік қаулыларын, аудан әкімінің шешімдері мен өкімдерін орындау жөнінде есептерді, ақпаратты уақтылы дайындау, ұсыну;</w:t>
      </w:r>
    </w:p>
    <w:bookmarkEnd w:id="60"/>
    <w:bookmarkStart w:name="z71" w:id="61"/>
    <w:p>
      <w:pPr>
        <w:spacing w:after="0"/>
        <w:ind w:left="0"/>
        <w:jc w:val="both"/>
      </w:pPr>
      <w:r>
        <w:rPr>
          <w:rFonts w:ascii="Times New Roman"/>
          <w:b w:val="false"/>
          <w:i w:val="false"/>
          <w:color w:val="000000"/>
          <w:sz w:val="28"/>
        </w:rPr>
        <w:t>
      21) Бөлімнің мақсаттары мен міндеттеріне жауап беретін, заңнамаға қайшы келмейтін басқа да функцияларды орындау.</w:t>
      </w:r>
    </w:p>
    <w:bookmarkEnd w:id="61"/>
    <w:bookmarkStart w:name="z72" w:id="62"/>
    <w:p>
      <w:pPr>
        <w:spacing w:after="0"/>
        <w:ind w:left="0"/>
        <w:jc w:val="left"/>
      </w:pPr>
      <w:r>
        <w:rPr>
          <w:rFonts w:ascii="Times New Roman"/>
          <w:b/>
          <w:i w:val="false"/>
          <w:color w:val="000000"/>
        </w:rPr>
        <w:t xml:space="preserve"> 3. Мемлекеттік органның бірінші басшысының мәртебесі, өкілеттігі</w:t>
      </w:r>
    </w:p>
    <w:bookmarkEnd w:id="62"/>
    <w:bookmarkStart w:name="z73" w:id="63"/>
    <w:p>
      <w:pPr>
        <w:spacing w:after="0"/>
        <w:ind w:left="0"/>
        <w:jc w:val="both"/>
      </w:pPr>
      <w:r>
        <w:rPr>
          <w:rFonts w:ascii="Times New Roman"/>
          <w:b w:val="false"/>
          <w:i w:val="false"/>
          <w:color w:val="000000"/>
          <w:sz w:val="28"/>
        </w:rPr>
        <w:t>
      16. Бөлімді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bookmarkEnd w:id="63"/>
    <w:bookmarkStart w:name="z74" w:id="64"/>
    <w:p>
      <w:pPr>
        <w:spacing w:after="0"/>
        <w:ind w:left="0"/>
        <w:jc w:val="both"/>
      </w:pPr>
      <w:r>
        <w:rPr>
          <w:rFonts w:ascii="Times New Roman"/>
          <w:b w:val="false"/>
          <w:i w:val="false"/>
          <w:color w:val="000000"/>
          <w:sz w:val="28"/>
        </w:rPr>
        <w:t>
      17. Бөлімнің бірінші басшысы Қазақстан Республикасының заңнамасына сәйкес лауазымға тағайындалады және лауазымнан босатылады.</w:t>
      </w:r>
    </w:p>
    <w:bookmarkEnd w:id="64"/>
    <w:bookmarkStart w:name="z75" w:id="65"/>
    <w:p>
      <w:pPr>
        <w:spacing w:after="0"/>
        <w:ind w:left="0"/>
        <w:jc w:val="both"/>
      </w:pPr>
      <w:r>
        <w:rPr>
          <w:rFonts w:ascii="Times New Roman"/>
          <w:b w:val="false"/>
          <w:i w:val="false"/>
          <w:color w:val="000000"/>
          <w:sz w:val="28"/>
        </w:rPr>
        <w:t>
      18. Бөлімнің бірінші басшысының өкілеттіктері:</w:t>
      </w:r>
    </w:p>
    <w:bookmarkEnd w:id="65"/>
    <w:bookmarkStart w:name="z76" w:id="66"/>
    <w:p>
      <w:pPr>
        <w:spacing w:after="0"/>
        <w:ind w:left="0"/>
        <w:jc w:val="both"/>
      </w:pPr>
      <w:r>
        <w:rPr>
          <w:rFonts w:ascii="Times New Roman"/>
          <w:b w:val="false"/>
          <w:i w:val="false"/>
          <w:color w:val="000000"/>
          <w:sz w:val="28"/>
        </w:rPr>
        <w:t>
      1) Бөлімнің жұмысын ұйымдастырады, басшылық жасайды және өзіне жүктелген функциялар мен міндеттердің орындалуына дербес жауапты болады;</w:t>
      </w:r>
    </w:p>
    <w:bookmarkEnd w:id="66"/>
    <w:bookmarkStart w:name="z77" w:id="67"/>
    <w:p>
      <w:pPr>
        <w:spacing w:after="0"/>
        <w:ind w:left="0"/>
        <w:jc w:val="both"/>
      </w:pPr>
      <w:r>
        <w:rPr>
          <w:rFonts w:ascii="Times New Roman"/>
          <w:b w:val="false"/>
          <w:i w:val="false"/>
          <w:color w:val="000000"/>
          <w:sz w:val="28"/>
        </w:rPr>
        <w:t>
      2) Қазақстан Республикасының қолданыстағы заңнамасына сәйкес Бөлім қызметкерлерін лауазымға тағайындайды және лауазымнан босатады;</w:t>
      </w:r>
    </w:p>
    <w:bookmarkEnd w:id="67"/>
    <w:bookmarkStart w:name="z78" w:id="68"/>
    <w:p>
      <w:pPr>
        <w:spacing w:after="0"/>
        <w:ind w:left="0"/>
        <w:jc w:val="both"/>
      </w:pPr>
      <w:r>
        <w:rPr>
          <w:rFonts w:ascii="Times New Roman"/>
          <w:b w:val="false"/>
          <w:i w:val="false"/>
          <w:color w:val="000000"/>
          <w:sz w:val="28"/>
        </w:rPr>
        <w:t>
      3) өз құзыреті шегінде бұйрықтар шығарады және олардың орындалуын қамтамасыз етеді;</w:t>
      </w:r>
    </w:p>
    <w:bookmarkEnd w:id="68"/>
    <w:bookmarkStart w:name="z79" w:id="69"/>
    <w:p>
      <w:pPr>
        <w:spacing w:after="0"/>
        <w:ind w:left="0"/>
        <w:jc w:val="both"/>
      </w:pPr>
      <w:r>
        <w:rPr>
          <w:rFonts w:ascii="Times New Roman"/>
          <w:b w:val="false"/>
          <w:i w:val="false"/>
          <w:color w:val="000000"/>
          <w:sz w:val="28"/>
        </w:rPr>
        <w:t>
      4) өз құзыреті шегінде Бөлім қызметкерлеріне орындауға міндетті тапсырмалар, нұсқаулар береді;</w:t>
      </w:r>
    </w:p>
    <w:bookmarkEnd w:id="69"/>
    <w:bookmarkStart w:name="z80" w:id="70"/>
    <w:p>
      <w:pPr>
        <w:spacing w:after="0"/>
        <w:ind w:left="0"/>
        <w:jc w:val="both"/>
      </w:pPr>
      <w:r>
        <w:rPr>
          <w:rFonts w:ascii="Times New Roman"/>
          <w:b w:val="false"/>
          <w:i w:val="false"/>
          <w:color w:val="000000"/>
          <w:sz w:val="28"/>
        </w:rPr>
        <w:t>
      5) Бөлім қызметкерлерінің міндеттері мен өкілеттіктерін айқындайды;</w:t>
      </w:r>
    </w:p>
    <w:bookmarkEnd w:id="70"/>
    <w:bookmarkStart w:name="z81" w:id="71"/>
    <w:p>
      <w:pPr>
        <w:spacing w:after="0"/>
        <w:ind w:left="0"/>
        <w:jc w:val="both"/>
      </w:pPr>
      <w:r>
        <w:rPr>
          <w:rFonts w:ascii="Times New Roman"/>
          <w:b w:val="false"/>
          <w:i w:val="false"/>
          <w:color w:val="000000"/>
          <w:sz w:val="28"/>
        </w:rPr>
        <w:t>
      6) Бөлімнің құрылымын бекітеді;</w:t>
      </w:r>
    </w:p>
    <w:bookmarkEnd w:id="71"/>
    <w:bookmarkStart w:name="z82" w:id="72"/>
    <w:p>
      <w:pPr>
        <w:spacing w:after="0"/>
        <w:ind w:left="0"/>
        <w:jc w:val="both"/>
      </w:pPr>
      <w:r>
        <w:rPr>
          <w:rFonts w:ascii="Times New Roman"/>
          <w:b w:val="false"/>
          <w:i w:val="false"/>
          <w:color w:val="000000"/>
          <w:sz w:val="28"/>
        </w:rPr>
        <w:t>
      7) Қазақстан Республикасының заңнамасында белгіленген тәртіппен көтермелеу, материалдық көмек көрсету, тәртіптік жаза қолдану мәселелерін шешеді;</w:t>
      </w:r>
    </w:p>
    <w:bookmarkEnd w:id="72"/>
    <w:bookmarkStart w:name="z83" w:id="73"/>
    <w:p>
      <w:pPr>
        <w:spacing w:after="0"/>
        <w:ind w:left="0"/>
        <w:jc w:val="both"/>
      </w:pPr>
      <w:r>
        <w:rPr>
          <w:rFonts w:ascii="Times New Roman"/>
          <w:b w:val="false"/>
          <w:i w:val="false"/>
          <w:color w:val="000000"/>
          <w:sz w:val="28"/>
        </w:rPr>
        <w:t>
      8) Бөлімде сыбайлас жемқорлыққа қарсы жүргізіліп жатқан жұмыстар үшін дербес жауапты болады;</w:t>
      </w:r>
    </w:p>
    <w:bookmarkEnd w:id="73"/>
    <w:bookmarkStart w:name="z84" w:id="74"/>
    <w:p>
      <w:pPr>
        <w:spacing w:after="0"/>
        <w:ind w:left="0"/>
        <w:jc w:val="both"/>
      </w:pPr>
      <w:r>
        <w:rPr>
          <w:rFonts w:ascii="Times New Roman"/>
          <w:b w:val="false"/>
          <w:i w:val="false"/>
          <w:color w:val="000000"/>
          <w:sz w:val="28"/>
        </w:rPr>
        <w:t>
      9) Бөлім атынан сенімхатсыз әрекет етеді;</w:t>
      </w:r>
    </w:p>
    <w:bookmarkEnd w:id="74"/>
    <w:bookmarkStart w:name="z85" w:id="75"/>
    <w:p>
      <w:pPr>
        <w:spacing w:after="0"/>
        <w:ind w:left="0"/>
        <w:jc w:val="both"/>
      </w:pPr>
      <w:r>
        <w:rPr>
          <w:rFonts w:ascii="Times New Roman"/>
          <w:b w:val="false"/>
          <w:i w:val="false"/>
          <w:color w:val="000000"/>
          <w:sz w:val="28"/>
        </w:rPr>
        <w:t>
      10) қолданыстағы заңнамаға сәйкес мемлекеттік органдармен және өзге де ұйымдармен барлық өзара қарым-қатынастарда Бөлімнің атынан өкілдік етеді;</w:t>
      </w:r>
    </w:p>
    <w:bookmarkEnd w:id="75"/>
    <w:bookmarkStart w:name="z86" w:id="76"/>
    <w:p>
      <w:pPr>
        <w:spacing w:after="0"/>
        <w:ind w:left="0"/>
        <w:jc w:val="both"/>
      </w:pPr>
      <w:r>
        <w:rPr>
          <w:rFonts w:ascii="Times New Roman"/>
          <w:b w:val="false"/>
          <w:i w:val="false"/>
          <w:color w:val="000000"/>
          <w:sz w:val="28"/>
        </w:rPr>
        <w:t>
      11) міндеттемелер мен төлемдер бойынша Бөлімнің қаржыландыру жоспарын, белгіленген еңбекақы қоры және қызметкерлер саны шегінде бөлімнің құрылымын бекітеді;</w:t>
      </w:r>
    </w:p>
    <w:bookmarkEnd w:id="76"/>
    <w:bookmarkStart w:name="z87" w:id="77"/>
    <w:p>
      <w:pPr>
        <w:spacing w:after="0"/>
        <w:ind w:left="0"/>
        <w:jc w:val="both"/>
      </w:pPr>
      <w:r>
        <w:rPr>
          <w:rFonts w:ascii="Times New Roman"/>
          <w:b w:val="false"/>
          <w:i w:val="false"/>
          <w:color w:val="000000"/>
          <w:sz w:val="28"/>
        </w:rPr>
        <w:t>
      12) жеке және заңды тұлғалардың өкілдерін жеке қабылдауды жүзеге асырады;</w:t>
      </w:r>
    </w:p>
    <w:bookmarkEnd w:id="77"/>
    <w:bookmarkStart w:name="z88" w:id="78"/>
    <w:p>
      <w:pPr>
        <w:spacing w:after="0"/>
        <w:ind w:left="0"/>
        <w:jc w:val="both"/>
      </w:pPr>
      <w:r>
        <w:rPr>
          <w:rFonts w:ascii="Times New Roman"/>
          <w:b w:val="false"/>
          <w:i w:val="false"/>
          <w:color w:val="000000"/>
          <w:sz w:val="28"/>
        </w:rPr>
        <w:t>
      13) Қазақстан Республикасының заңнамасына сәйкес өзге де өкілеттіктерді жүзеге асырады.</w:t>
      </w:r>
    </w:p>
    <w:bookmarkEnd w:id="78"/>
    <w:bookmarkStart w:name="z89" w:id="79"/>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жүзеге асырады.</w:t>
      </w:r>
    </w:p>
    <w:bookmarkEnd w:id="79"/>
    <w:bookmarkStart w:name="z90" w:id="80"/>
    <w:p>
      <w:pPr>
        <w:spacing w:after="0"/>
        <w:ind w:left="0"/>
        <w:jc w:val="left"/>
      </w:pPr>
      <w:r>
        <w:rPr>
          <w:rFonts w:ascii="Times New Roman"/>
          <w:b/>
          <w:i w:val="false"/>
          <w:color w:val="000000"/>
        </w:rPr>
        <w:t xml:space="preserve"> 4. Мемлекеттік органның мүлкі</w:t>
      </w:r>
    </w:p>
    <w:bookmarkEnd w:id="80"/>
    <w:bookmarkStart w:name="z91" w:id="81"/>
    <w:p>
      <w:pPr>
        <w:spacing w:after="0"/>
        <w:ind w:left="0"/>
        <w:jc w:val="both"/>
      </w:pPr>
      <w:r>
        <w:rPr>
          <w:rFonts w:ascii="Times New Roman"/>
          <w:b w:val="false"/>
          <w:i w:val="false"/>
          <w:color w:val="000000"/>
          <w:sz w:val="28"/>
        </w:rPr>
        <w:t>
      19. Бөлім заңнамада көзделген жағдайларда жедел басқару құқығында оқшауланған мүлкі болуы мүмкін.</w:t>
      </w:r>
    </w:p>
    <w:bookmarkEnd w:id="81"/>
    <w:bookmarkStart w:name="z92" w:id="82"/>
    <w:p>
      <w:pPr>
        <w:spacing w:after="0"/>
        <w:ind w:left="0"/>
        <w:jc w:val="both"/>
      </w:pPr>
      <w:r>
        <w:rPr>
          <w:rFonts w:ascii="Times New Roman"/>
          <w:b w:val="false"/>
          <w:i w:val="false"/>
          <w:color w:val="000000"/>
          <w:sz w:val="28"/>
        </w:rPr>
        <w:t>
      Бөлім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2"/>
    <w:bookmarkStart w:name="z93" w:id="83"/>
    <w:p>
      <w:pPr>
        <w:spacing w:after="0"/>
        <w:ind w:left="0"/>
        <w:jc w:val="both"/>
      </w:pPr>
      <w:r>
        <w:rPr>
          <w:rFonts w:ascii="Times New Roman"/>
          <w:b w:val="false"/>
          <w:i w:val="false"/>
          <w:color w:val="000000"/>
          <w:sz w:val="28"/>
        </w:rPr>
        <w:t>
      20. Бөлімге бекітілген мүлік коммуналдық меншікке жатады.</w:t>
      </w:r>
    </w:p>
    <w:bookmarkEnd w:id="83"/>
    <w:bookmarkStart w:name="z94" w:id="84"/>
    <w:p>
      <w:pPr>
        <w:spacing w:after="0"/>
        <w:ind w:left="0"/>
        <w:jc w:val="both"/>
      </w:pPr>
      <w:r>
        <w:rPr>
          <w:rFonts w:ascii="Times New Roman"/>
          <w:b w:val="false"/>
          <w:i w:val="false"/>
          <w:color w:val="000000"/>
          <w:sz w:val="28"/>
        </w:rPr>
        <w:t>
      21. Егер заңнамада өзгеше көзделмесе, Бөлім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84"/>
    <w:bookmarkStart w:name="z95" w:id="85"/>
    <w:p>
      <w:pPr>
        <w:spacing w:after="0"/>
        <w:ind w:left="0"/>
        <w:jc w:val="left"/>
      </w:pPr>
      <w:r>
        <w:rPr>
          <w:rFonts w:ascii="Times New Roman"/>
          <w:b/>
          <w:i w:val="false"/>
          <w:color w:val="000000"/>
        </w:rPr>
        <w:t xml:space="preserve"> 5. Мемлекеттік органды қайта ұйымдастыру және тарату</w:t>
      </w:r>
    </w:p>
    <w:bookmarkEnd w:id="85"/>
    <w:bookmarkStart w:name="z96" w:id="86"/>
    <w:p>
      <w:pPr>
        <w:spacing w:after="0"/>
        <w:ind w:left="0"/>
        <w:jc w:val="both"/>
      </w:pPr>
      <w:r>
        <w:rPr>
          <w:rFonts w:ascii="Times New Roman"/>
          <w:b w:val="false"/>
          <w:i w:val="false"/>
          <w:color w:val="000000"/>
          <w:sz w:val="28"/>
        </w:rPr>
        <w:t>
      22. Бөлімді қайта ұйымдастыру және тарату Қазақстан Республикасының заңнамасына сәйкес жүзеге асырылады.</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