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ce07" w14:textId="76ac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67 "Меңдіқара ауданының 2022 - 2024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15 желтоқсандағы № 172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2022 - 2024 жылдарға арналған бюджеті туралы" 2021 жылғы 28 желтоқсандағы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- 5 051 467,7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- 1 287 411,2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- 27 687,8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- 9 198,0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- 3 727 170,7 мың теңге;</w:t>
      </w:r>
    </w:p>
    <w:bookmarkEnd w:id="7"/>
    <w:bookmarkStart w:name="z13" w:id="8"/>
    <w:p>
      <w:pPr>
        <w:spacing w:after="0"/>
        <w:ind w:left="0"/>
        <w:jc w:val="both"/>
      </w:pPr>
      <w:r>
        <w:rPr>
          <w:rFonts w:ascii="Times New Roman"/>
          <w:b w:val="false"/>
          <w:i w:val="false"/>
          <w:color w:val="000000"/>
          <w:sz w:val="28"/>
        </w:rPr>
        <w:t>
      2) шығындар - 5 151 893,6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- 13 693,0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- 45 945,0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- 32 252,0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114 118,9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- 114 118,9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2022 жылға арналған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