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6657" w14:textId="8cf6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ауданының 2022-2023 жылдарға арналған жайылымдарды геоботаникалық зерттеу негізінде жайылым айналымдарының схемасын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әкімдігінің 2022 жылғы 8 сәуірдегі № 118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"Жайылымдар туралы" Қазақстан Республикасының 2017 жылғы 20 ақпандағы Заңы </w:t>
      </w:r>
      <w:r>
        <w:rPr>
          <w:rFonts w:ascii="Times New Roman"/>
          <w:b w:val="false"/>
          <w:i w:val="false"/>
          <w:color w:val="000000"/>
          <w:sz w:val="28"/>
        </w:rPr>
        <w:t>9-бабы</w:t>
      </w:r>
      <w:r>
        <w:rPr>
          <w:rFonts w:ascii="Times New Roman"/>
          <w:b w:val="false"/>
          <w:i w:val="false"/>
          <w:color w:val="000000"/>
          <w:sz w:val="28"/>
        </w:rPr>
        <w:t xml:space="preserve"> 1-тармағының 3) тармақшасына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Бейімбет Майлин ауданының 2022-2023 жылдарға арналған жайылымдарды геоботаникалық зерттеу негізінде жайылым айналымдарының схемасы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ауыл шаруашылығы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қол қойылған күннен бастап күнтізбелік жиырма күн ішінде осы қаулының қазақ және орыс тілдеріндегі көшірмелерін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жіберуін;</w:t>
      </w:r>
    </w:p>
    <w:bookmarkEnd w:id="3"/>
    <w:bookmarkStart w:name="z8" w:id="4"/>
    <w:p>
      <w:pPr>
        <w:spacing w:after="0"/>
        <w:ind w:left="0"/>
        <w:jc w:val="both"/>
      </w:pPr>
      <w:r>
        <w:rPr>
          <w:rFonts w:ascii="Times New Roman"/>
          <w:b w:val="false"/>
          <w:i w:val="false"/>
          <w:color w:val="000000"/>
          <w:sz w:val="28"/>
        </w:rPr>
        <w:t>
      2) қол қойылған күнінен бастап осы қаулыны Бейімбет Майлин ауданы әкімдігінің интернет-ресурсына орналастыру және ресми жарияланғаннан кейін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жіберуін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Қостанай облысы Бейімбет Майлин ауданының 2022-2023 жылдарға арналған жайылымдарды геоботаникалық зерттеп-қарау негізінде жайылым айналымдарының схемасы</w:t>
      </w:r>
    </w:p>
    <w:bookmarkEnd w:id="7"/>
    <w:bookmarkStart w:name="z17"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күзгімезгіл 3</w:t>
            </w:r>
          </w:p>
        </w:tc>
      </w:tr>
    </w:tbl>
    <w:bookmarkStart w:name="z18" w:id="9"/>
    <w:p>
      <w:pPr>
        <w:spacing w:after="0"/>
        <w:ind w:left="0"/>
        <w:jc w:val="both"/>
      </w:pPr>
      <w:r>
        <w:rPr>
          <w:rFonts w:ascii="Times New Roman"/>
          <w:b w:val="false"/>
          <w:i w:val="false"/>
          <w:color w:val="000000"/>
          <w:sz w:val="28"/>
        </w:rPr>
        <w:t>
      Ескертпе: 1, 2, 3, 4 – жылына қашаны пайдалану кезегі.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