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6613" w14:textId="7aa6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желтоқсандағы № 79 "Федоров ауданы ауылының,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2022 жылғы 18 қарашадағы № 160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28 желтоқсандағы № 79 "Федоров ауданы ауылының, ауылдық округтерінің 2022-2024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41665,0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3733,0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37932,0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42276,9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- 611,9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611,9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24923,9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1260,0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23647,9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25268,0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- 344,1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344,1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35349,3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3844,0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149,0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31356,3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37279,7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- 1930,4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1930,4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21853,5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2448,0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19405,5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23022,6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- 1169,1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1169,1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28325,7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1658,0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26667,7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29960,9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- 1635,2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1635,2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Федоров ауданы Первомай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23874,4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1588,0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22286,4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24304,6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- 430,2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430,2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Федоров ауданы Пешков ауылдық округінің 2022-2024 жылдарға арналған бюджеті тиісінше 31, 32 және 33-қосымшаларға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214201,9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8932,0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205269,9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218624,2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- 4422,3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4422,3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250591,5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53316,0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197275,5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306834,1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- 56242,6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56242,6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2022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2022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4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2022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5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2022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6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2022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7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2022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8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2022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9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2022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0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2022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1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2022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1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2022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2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2022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