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5013" w14:textId="9d95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еңбек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16 ақпандағы № 44/1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еңбек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2018 жылғы 2 наурыздағы "Павлодар облысының еңбек басқармасы" мемлекеттік мекемесі туралы ережені бекіту туралы" № 83/2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еңбек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xml:space="preserve">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p>
      <w:pPr>
        <w:spacing w:after="0"/>
        <w:ind w:left="0"/>
        <w:jc w:val="both"/>
      </w:pPr>
      <w:r>
        <w:rPr>
          <w:rFonts w:ascii="Times New Roman"/>
          <w:b w:val="false"/>
          <w:i w:val="false"/>
          <w:color w:val="000000"/>
          <w:sz w:val="28"/>
        </w:rPr>
        <w:t xml:space="preserve">
      4. Осы қаулының орындалуын бақылау облыс әкімінің бірінші орынбасары О.П. Крукқа жүктелсін. </w:t>
      </w:r>
    </w:p>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"___" ________</w:t>
            </w:r>
            <w:r>
              <w:br/>
            </w:r>
            <w:r>
              <w:rPr>
                <w:rFonts w:ascii="Times New Roman"/>
                <w:b w:val="false"/>
                <w:i w:val="false"/>
                <w:color w:val="000000"/>
                <w:sz w:val="20"/>
              </w:rPr>
              <w:t>№ _______қаулысымен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еңбек басқармасы"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еңбек басқармасы" мемлекеттік мекемесі (бұдан әрі – "Павлодар облысының еңбек басқармасы" ММ) облыстық бюджеттен қаржыландырылатын, Павлодар облысының аумағында Қазақстан Республикасы Еңбек заңнамасының сақталуын мемлекеттік бақылау саласындағы функцияларды жүзеге асыруға әкімдік уәкілдік берген мемлекеттік орган болып табылады.</w:t>
      </w:r>
    </w:p>
    <w:p>
      <w:pPr>
        <w:spacing w:after="0"/>
        <w:ind w:left="0"/>
        <w:jc w:val="both"/>
      </w:pPr>
      <w:r>
        <w:rPr>
          <w:rFonts w:ascii="Times New Roman"/>
          <w:b w:val="false"/>
          <w:i w:val="false"/>
          <w:color w:val="000000"/>
          <w:sz w:val="28"/>
        </w:rPr>
        <w:t>
      2. "Павлодар облысының еңбек басқармасы" ММ-нің ведомстволары жоқ.</w:t>
      </w:r>
    </w:p>
    <w:p>
      <w:pPr>
        <w:spacing w:after="0"/>
        <w:ind w:left="0"/>
        <w:jc w:val="both"/>
      </w:pPr>
      <w:r>
        <w:rPr>
          <w:rFonts w:ascii="Times New Roman"/>
          <w:b w:val="false"/>
          <w:i w:val="false"/>
          <w:color w:val="000000"/>
          <w:sz w:val="28"/>
        </w:rPr>
        <w:t>
      3. "Павлодар облысының еңбек басқармасы"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еңбек басқармасы"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еңбек басқармасы" ММ азаматтық-құқықтық қатынастарды өз атынан жасайды.</w:t>
      </w:r>
    </w:p>
    <w:p>
      <w:pPr>
        <w:spacing w:after="0"/>
        <w:ind w:left="0"/>
        <w:jc w:val="both"/>
      </w:pPr>
      <w:r>
        <w:rPr>
          <w:rFonts w:ascii="Times New Roman"/>
          <w:b w:val="false"/>
          <w:i w:val="false"/>
          <w:color w:val="000000"/>
          <w:sz w:val="28"/>
        </w:rPr>
        <w:t>
      6. "Павлодар облысының еңбек басқармасы"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облысының еңбек басқармасы" ММ өз құзыретінің мәселелері бойынша заңнамада белгіленген тәртіппен "Павлодар облысының еңбек басқармасы"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еңбек басқармасы"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"Павлодар облысының еңбек басқармасы" мемлекеттік мекемесінің орналасқан жері: Қазақстан Республикасы, Павлодар облысы, 140000, Павлодар қаласы, Астана көшесі, 153.</w:t>
      </w:r>
    </w:p>
    <w:p>
      <w:pPr>
        <w:spacing w:after="0"/>
        <w:ind w:left="0"/>
        <w:jc w:val="both"/>
      </w:pPr>
      <w:r>
        <w:rPr>
          <w:rFonts w:ascii="Times New Roman"/>
          <w:b w:val="false"/>
          <w:i w:val="false"/>
          <w:color w:val="000000"/>
          <w:sz w:val="28"/>
        </w:rPr>
        <w:t>
      10. "Павлодар облысының еңбек басқармасы" ММ-нің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толық атауы:</w:t>
      </w:r>
    </w:p>
    <w:p>
      <w:pPr>
        <w:spacing w:after="0"/>
        <w:ind w:left="0"/>
        <w:jc w:val="both"/>
      </w:pPr>
      <w:r>
        <w:rPr>
          <w:rFonts w:ascii="Times New Roman"/>
          <w:b w:val="false"/>
          <w:i w:val="false"/>
          <w:color w:val="000000"/>
          <w:sz w:val="28"/>
        </w:rPr>
        <w:t>
      мемлекеттік тілде: "Павлодар облысының еңбек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труда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еңбек басқармасы" ММ құрылтайшысы болып табылады.</w:t>
      </w:r>
    </w:p>
    <w:p>
      <w:pPr>
        <w:spacing w:after="0"/>
        <w:ind w:left="0"/>
        <w:jc w:val="both"/>
      </w:pPr>
      <w:r>
        <w:rPr>
          <w:rFonts w:ascii="Times New Roman"/>
          <w:b w:val="false"/>
          <w:i w:val="false"/>
          <w:color w:val="000000"/>
          <w:sz w:val="28"/>
        </w:rPr>
        <w:t>
      13. Осы Ереже "Павлодар облысының еңбек басқармасы" ММ құрылтай құжаты болып табылады.</w:t>
      </w:r>
    </w:p>
    <w:p>
      <w:pPr>
        <w:spacing w:after="0"/>
        <w:ind w:left="0"/>
        <w:jc w:val="both"/>
      </w:pPr>
      <w:r>
        <w:rPr>
          <w:rFonts w:ascii="Times New Roman"/>
          <w:b w:val="false"/>
          <w:i w:val="false"/>
          <w:color w:val="000000"/>
          <w:sz w:val="28"/>
        </w:rPr>
        <w:t>
      14. "Павлодар облысының еңбек басқармасы" ММ қызметін қаржыландыру Қазақстан Республикасының заңнамасына сәйкес облыстық бюджеттен жүзеге асырылады.</w:t>
      </w:r>
    </w:p>
    <w:p>
      <w:pPr>
        <w:spacing w:after="0"/>
        <w:ind w:left="0"/>
        <w:jc w:val="both"/>
      </w:pPr>
      <w:r>
        <w:rPr>
          <w:rFonts w:ascii="Times New Roman"/>
          <w:b w:val="false"/>
          <w:i w:val="false"/>
          <w:color w:val="000000"/>
          <w:sz w:val="28"/>
        </w:rPr>
        <w:t>
      15. "Павлодар облысының еңбек басқармасы" ММ кәсіпкерлік субъектілерімен "Павлодар облысының еңбек басқармасы" ММ функциялары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"Павлодар облысының еңбек басқармасы" ММ заңнамалық актілермен кіріс әкелетін қызметті жүзеге асыру құқығы берілсе, онда осындай қызметтен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2. "Павлодар облысының еңбек басқармасы" мемлекеттік мекемесінің мақсаттары мен өкілеттіктері</w:t>
      </w:r>
    </w:p>
    <w:p>
      <w:pPr>
        <w:spacing w:after="0"/>
        <w:ind w:left="0"/>
        <w:jc w:val="both"/>
      </w:pPr>
      <w:r>
        <w:rPr>
          <w:rFonts w:ascii="Times New Roman"/>
          <w:b w:val="false"/>
          <w:i w:val="false"/>
          <w:color w:val="000000"/>
          <w:sz w:val="28"/>
        </w:rPr>
        <w:t>
      16. "Павлодар облысының еңбек басқармасы" ММ мақсаты еңбек заңнамасының сақталуына мемлекеттік бақылауды жүзеге асыруға бағытталған мемлекеттік саясатты жүргізу болып табылады.</w:t>
      </w:r>
    </w:p>
    <w:p>
      <w:pPr>
        <w:spacing w:after="0"/>
        <w:ind w:left="0"/>
        <w:jc w:val="both"/>
      </w:pPr>
      <w:r>
        <w:rPr>
          <w:rFonts w:ascii="Times New Roman"/>
          <w:b w:val="false"/>
          <w:i w:val="false"/>
          <w:color w:val="000000"/>
          <w:sz w:val="28"/>
        </w:rPr>
        <w:t>
      17. "Павлодар облысының еңбек басқармасы" ММ қызметінің мәні тиісті әкімшілік-аумақтық бірлік шегінде еңбек қатынастары саласындағы өкілеттіктерді жүзеге асыруға бағытталған іс-шараларды іске асыру болып табылады.</w:t>
      </w:r>
    </w:p>
    <w:p>
      <w:pPr>
        <w:spacing w:after="0"/>
        <w:ind w:left="0"/>
        <w:jc w:val="both"/>
      </w:pPr>
      <w:r>
        <w:rPr>
          <w:rFonts w:ascii="Times New Roman"/>
          <w:b w:val="false"/>
          <w:i w:val="false"/>
          <w:color w:val="000000"/>
          <w:sz w:val="28"/>
        </w:rPr>
        <w:t>
      18. Мақсаттары:</w:t>
      </w:r>
    </w:p>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w:t>
      </w:r>
    </w:p>
    <w:p>
      <w:pPr>
        <w:spacing w:after="0"/>
        <w:ind w:left="0"/>
        <w:jc w:val="both"/>
      </w:pPr>
      <w:r>
        <w:rPr>
          <w:rFonts w:ascii="Times New Roman"/>
          <w:b w:val="false"/>
          <w:i w:val="false"/>
          <w:color w:val="000000"/>
          <w:sz w:val="28"/>
        </w:rPr>
        <w:t>
      жұмыс берушілерден, жұмыскерлерден (олардың өкілдерінен) жүктелген функцияларды орындау үшін қажетті құжаттарды, түсініктемелерді, ақпаратты сұрату және алу;</w:t>
      </w:r>
    </w:p>
    <w:p>
      <w:pPr>
        <w:spacing w:after="0"/>
        <w:ind w:left="0"/>
        <w:jc w:val="both"/>
      </w:pPr>
      <w:r>
        <w:rPr>
          <w:rFonts w:ascii="Times New Roman"/>
          <w:b w:val="false"/>
          <w:i w:val="false"/>
          <w:color w:val="000000"/>
          <w:sz w:val="28"/>
        </w:rPr>
        <w:t>
      жұмыс берушілер орындауға міндетті нұсқамалар, қорытындылар беру, сондай-ақ әкімшілік құқық бұзушылықтар туралы хаттамалар мен қаулылар жасау, әкімшілік жазалар қолдану;</w:t>
      </w:r>
    </w:p>
    <w:p>
      <w:pPr>
        <w:spacing w:after="0"/>
        <w:ind w:left="0"/>
        <w:jc w:val="both"/>
      </w:pPr>
      <w:r>
        <w:rPr>
          <w:rFonts w:ascii="Times New Roman"/>
          <w:b w:val="false"/>
          <w:i w:val="false"/>
          <w:color w:val="000000"/>
          <w:sz w:val="28"/>
        </w:rPr>
        <w:t>
      құзыретіне кіретін мәселелер бойынша түсініктемелер беру;</w:t>
      </w:r>
    </w:p>
    <w:p>
      <w:pPr>
        <w:spacing w:after="0"/>
        <w:ind w:left="0"/>
        <w:jc w:val="both"/>
      </w:pPr>
      <w:r>
        <w:rPr>
          <w:rFonts w:ascii="Times New Roman"/>
          <w:b w:val="false"/>
          <w:i w:val="false"/>
          <w:color w:val="000000"/>
          <w:sz w:val="28"/>
        </w:rPr>
        <w:t>
      ұйымдардың, жекелеген өндірістердің, цехтардың, учаскелердің, жұмыс орындарының қызметі және жабдықтардың, тетіктердің пайдаланылуы Қазақстан Республикасының еңбек қауіпсіздігі және еңбекті қорғау туралы нормативтік құқықтық актілерінің талаптарына сәйкес келмейтіні анықталған жағдайда, оларды бес жұмыс күнінен аспайтын мерзімге, көрсетілген мерзімде міндетті түрде сотқа талап арыз бере отырып, тоқтата тұру (тыйым салу);</w:t>
      </w:r>
    </w:p>
    <w:p>
      <w:pPr>
        <w:spacing w:after="0"/>
        <w:ind w:left="0"/>
        <w:jc w:val="both"/>
      </w:pPr>
      <w:r>
        <w:rPr>
          <w:rFonts w:ascii="Times New Roman"/>
          <w:b w:val="false"/>
          <w:i w:val="false"/>
          <w:color w:val="000000"/>
          <w:sz w:val="28"/>
        </w:rPr>
        <w:t xml:space="preserve">
      жұмыс орындарында белгіленген талаптарға сай келмейтін арнайы киім мен басқа да жеке және ұжымдық қорғаныш құралдарын беруге және пайдалануға тыйым салу; </w:t>
      </w:r>
    </w:p>
    <w:p>
      <w:pPr>
        <w:spacing w:after="0"/>
        <w:ind w:left="0"/>
        <w:jc w:val="both"/>
      </w:pPr>
      <w:r>
        <w:rPr>
          <w:rFonts w:ascii="Times New Roman"/>
          <w:b w:val="false"/>
          <w:i w:val="false"/>
          <w:color w:val="000000"/>
          <w:sz w:val="28"/>
        </w:rPr>
        <w:t>
      еңбек қызметіне байланысты жазатайым оқиғаларды белгіленген тәртіппен тергеп-тексеру;</w:t>
      </w:r>
    </w:p>
    <w:p>
      <w:pPr>
        <w:spacing w:after="0"/>
        <w:ind w:left="0"/>
        <w:jc w:val="both"/>
      </w:pPr>
      <w:r>
        <w:rPr>
          <w:rFonts w:ascii="Times New Roman"/>
          <w:b w:val="false"/>
          <w:i w:val="false"/>
          <w:color w:val="000000"/>
          <w:sz w:val="28"/>
        </w:rPr>
        <w:t>
      еңбек қауіпсіздігі және еңбекті қорғау мәселелері бойынша оқудан, нұсқау беруден, білімін тексеруден өтпеген еңбек қауіпсіздігі және еңбекті қорғауды қамтамасыз етуге жауапты қызметкерлерді, басшыларды және адамдарды жұмыстан шеттетуге, сондай-ақ кінәлі адамдарды жауаптылыққа тартуға жұмыс берушілер орындауға міндетті нұсқамалар беру;</w:t>
      </w:r>
    </w:p>
    <w:p>
      <w:pPr>
        <w:spacing w:after="0"/>
        <w:ind w:left="0"/>
        <w:jc w:val="both"/>
      </w:pPr>
      <w:r>
        <w:rPr>
          <w:rFonts w:ascii="Times New Roman"/>
          <w:b w:val="false"/>
          <w:i w:val="false"/>
          <w:color w:val="000000"/>
          <w:sz w:val="28"/>
        </w:rPr>
        <w:t>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w:t>
      </w:r>
    </w:p>
    <w:p>
      <w:pPr>
        <w:spacing w:after="0"/>
        <w:ind w:left="0"/>
        <w:jc w:val="both"/>
      </w:pPr>
      <w:r>
        <w:rPr>
          <w:rFonts w:ascii="Times New Roman"/>
          <w:b w:val="false"/>
          <w:i w:val="false"/>
          <w:color w:val="000000"/>
          <w:sz w:val="28"/>
        </w:rPr>
        <w:t>
      еңбек қауіпсіздігін және еңбекті қорғауды қамтамасыз етуге жауапты адамдардың білімін тексеруге қатысу;</w:t>
      </w:r>
    </w:p>
    <w:p>
      <w:pPr>
        <w:spacing w:after="0"/>
        <w:ind w:left="0"/>
        <w:jc w:val="both"/>
      </w:pPr>
      <w:r>
        <w:rPr>
          <w:rFonts w:ascii="Times New Roman"/>
          <w:b w:val="false"/>
          <w:i w:val="false"/>
          <w:color w:val="000000"/>
          <w:sz w:val="28"/>
        </w:rPr>
        <w:t>
      жұмыс берушілердің Қазақстан Республикасының халықты жұмыспен қамту туралы заңнамасында және Қазақстан Республикасының халықтың көші-қоны саласындағы заңнамасында белгіленген шетелдік жұмыс күшін тарту тәртібі мен шарттарын сақтауы тұрғысынан тексеру жүргізу;</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азаматтармен және қызметкерлердің өкілдерімен өзара іс-қимыл жасау;</w:t>
      </w:r>
    </w:p>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 еңбек заңнамасының сақталуын бақылауды жүзеге асыру;</w:t>
      </w:r>
    </w:p>
    <w:p>
      <w:pPr>
        <w:spacing w:after="0"/>
        <w:ind w:left="0"/>
        <w:jc w:val="both"/>
      </w:pPr>
      <w:r>
        <w:rPr>
          <w:rFonts w:ascii="Times New Roman"/>
          <w:b w:val="false"/>
          <w:i w:val="false"/>
          <w:color w:val="000000"/>
          <w:sz w:val="28"/>
        </w:rPr>
        <w:t>
      Қазақстан Республикасы еңбек заңнамасының сақталуын тексеруді уақтылы және сапалы жүргізу;</w:t>
      </w:r>
    </w:p>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 жою жөнінде шаралар қабылдау мақсатында осындай бұзушылықтар туралы жұмыс берушілерді (олардың өкілдерін) хабардар ету;</w:t>
      </w:r>
    </w:p>
    <w:p>
      <w:pPr>
        <w:spacing w:after="0"/>
        <w:ind w:left="0"/>
        <w:jc w:val="both"/>
      </w:pPr>
      <w:r>
        <w:rPr>
          <w:rFonts w:ascii="Times New Roman"/>
          <w:b w:val="false"/>
          <w:i w:val="false"/>
          <w:color w:val="000000"/>
          <w:sz w:val="28"/>
        </w:rPr>
        <w:t>
      Қазақстан Республикасының еңбек заңнамасын қолдану мәселелері бойынша қызметкерлер мен жұмыс берушілердің өтініштерін уақтылы қарау;</w:t>
      </w:r>
    </w:p>
    <w:p>
      <w:pPr>
        <w:spacing w:after="0"/>
        <w:ind w:left="0"/>
        <w:jc w:val="both"/>
      </w:pPr>
      <w:r>
        <w:rPr>
          <w:rFonts w:ascii="Times New Roman"/>
          <w:b w:val="false"/>
          <w:i w:val="false"/>
          <w:color w:val="000000"/>
          <w:sz w:val="28"/>
        </w:rPr>
        <w:t>
      Қазақстан Республикасы еңбек заңнамасының бұзылуына әкеп соғатын себептер мен мән-жайларды анықтау, оларды жою және бұзылған еңбек құқықтарын қалпына келтіру жөнінде ұсынымдар беру;</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тергеп-тексеруге қатысу;</w:t>
      </w:r>
    </w:p>
    <w:p>
      <w:pPr>
        <w:spacing w:after="0"/>
        <w:ind w:left="0"/>
        <w:jc w:val="both"/>
      </w:pPr>
      <w:r>
        <w:rPr>
          <w:rFonts w:ascii="Times New Roman"/>
          <w:b w:val="false"/>
          <w:i w:val="false"/>
          <w:color w:val="000000"/>
          <w:sz w:val="28"/>
        </w:rPr>
        <w:t>
      еңбек заңнамасының бұзылу себептерін жинауды, талдауды және қорытуды жүзеге асыру, Қазақстан Республикасы еңбек заңнамасының бұзылуының алдын алу жөніндегі жұмысты күшейтуге бағытталған іс-шараларды әзірлеу мен қабылдауға қатысу;</w:t>
      </w:r>
    </w:p>
    <w:p>
      <w:pPr>
        <w:spacing w:after="0"/>
        <w:ind w:left="0"/>
        <w:jc w:val="both"/>
      </w:pPr>
      <w:r>
        <w:rPr>
          <w:rFonts w:ascii="Times New Roman"/>
          <w:b w:val="false"/>
          <w:i w:val="false"/>
          <w:color w:val="000000"/>
          <w:sz w:val="28"/>
        </w:rPr>
        <w:t>
      еңбек міндеттерін орындауға байланысты өздеріне мәлім болған мемлекеттік құпияларды қызметтік, коммерциялық немесе заңмен қорғалатын өзге де құпияны құрайтын мәліметтерді жария етпеу;</w:t>
      </w:r>
    </w:p>
    <w:p>
      <w:pPr>
        <w:spacing w:after="0"/>
        <w:ind w:left="0"/>
        <w:jc w:val="both"/>
      </w:pPr>
      <w:r>
        <w:rPr>
          <w:rFonts w:ascii="Times New Roman"/>
          <w:b w:val="false"/>
          <w:i w:val="false"/>
          <w:color w:val="000000"/>
          <w:sz w:val="28"/>
        </w:rPr>
        <w:t>
      Қазақстан Республикасының еңбек заңнамасын қолдану мәселелері бойынша түсіндіру жұмысын жүргізу;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сақталуына мемлекеттік бақылауды жүзеге асыру;</w:t>
      </w:r>
    </w:p>
    <w:p>
      <w:pPr>
        <w:spacing w:after="0"/>
        <w:ind w:left="0"/>
        <w:jc w:val="both"/>
      </w:pPr>
      <w:r>
        <w:rPr>
          <w:rFonts w:ascii="Times New Roman"/>
          <w:b w:val="false"/>
          <w:i w:val="false"/>
          <w:color w:val="000000"/>
          <w:sz w:val="28"/>
        </w:rPr>
        <w:t>
      2) еңбек, еңбек қауіпсіздігі және еңбекті қорғау саласындағы мемлекеттік саясатты іске асыру;</w:t>
      </w:r>
    </w:p>
    <w:p>
      <w:pPr>
        <w:spacing w:after="0"/>
        <w:ind w:left="0"/>
        <w:jc w:val="both"/>
      </w:pPr>
      <w:r>
        <w:rPr>
          <w:rFonts w:ascii="Times New Roman"/>
          <w:b w:val="false"/>
          <w:i w:val="false"/>
          <w:color w:val="000000"/>
          <w:sz w:val="28"/>
        </w:rPr>
        <w:t>
      3) жұмыс берушілер ұсынған ұжымдық шарттардың мониторингін жүзеге асыру;</w:t>
      </w:r>
    </w:p>
    <w:p>
      <w:pPr>
        <w:spacing w:after="0"/>
        <w:ind w:left="0"/>
        <w:jc w:val="both"/>
      </w:pPr>
      <w:r>
        <w:rPr>
          <w:rFonts w:ascii="Times New Roman"/>
          <w:b w:val="false"/>
          <w:i w:val="false"/>
          <w:color w:val="000000"/>
          <w:sz w:val="28"/>
        </w:rPr>
        <w:t>
      4) өндірістік жарақаттанудың себептеріне талдау жүргізу және оның профилактикасы жөнінде ұсыныстар әзірлеу;</w:t>
      </w:r>
    </w:p>
    <w:p>
      <w:pPr>
        <w:spacing w:after="0"/>
        <w:ind w:left="0"/>
        <w:jc w:val="both"/>
      </w:pPr>
      <w:r>
        <w:rPr>
          <w:rFonts w:ascii="Times New Roman"/>
          <w:b w:val="false"/>
          <w:i w:val="false"/>
          <w:color w:val="000000"/>
          <w:sz w:val="28"/>
        </w:rPr>
        <w:t>
      5) еңбек қызметіне байланысты жазатайым оқиғаларды Қазақстан Республикасының Еңбек кодексінде және Қазақстан Республикасының өзге де нормативтік актілерінде белгіленген тәртіппен тергеп-тексеру;</w:t>
      </w:r>
    </w:p>
    <w:p>
      <w:pPr>
        <w:spacing w:after="0"/>
        <w:ind w:left="0"/>
        <w:jc w:val="both"/>
      </w:pPr>
      <w:r>
        <w:rPr>
          <w:rFonts w:ascii="Times New Roman"/>
          <w:b w:val="false"/>
          <w:i w:val="false"/>
          <w:color w:val="000000"/>
          <w:sz w:val="28"/>
        </w:rPr>
        <w:t>
      6) еңбек қауіпсіздігі және еңбекті қорғау нормативтерін жетілдіру мәселелері бойынша жұмыскерлер мен жұмыс берушілердің өкілдерімен өзара іс-қимыл жасау;</w:t>
      </w:r>
    </w:p>
    <w:p>
      <w:pPr>
        <w:spacing w:after="0"/>
        <w:ind w:left="0"/>
        <w:jc w:val="both"/>
      </w:pPr>
      <w:r>
        <w:rPr>
          <w:rFonts w:ascii="Times New Roman"/>
          <w:b w:val="false"/>
          <w:i w:val="false"/>
          <w:color w:val="000000"/>
          <w:sz w:val="28"/>
        </w:rPr>
        <w:t>
      7) Қазақстан Республикасының еңбек заңнамасын сақтау, оның ішінде еңбек қауіпсіздігі және еңбекті қорғау мәселелері бойынша жұмыскерлердің, жұмыс берушілердің және олардың өкілдерінің өтініштерін қарау;</w:t>
      </w:r>
    </w:p>
    <w:p>
      <w:pPr>
        <w:spacing w:after="0"/>
        <w:ind w:left="0"/>
        <w:jc w:val="both"/>
      </w:pPr>
      <w:r>
        <w:rPr>
          <w:rFonts w:ascii="Times New Roman"/>
          <w:b w:val="false"/>
          <w:i w:val="false"/>
          <w:color w:val="000000"/>
          <w:sz w:val="28"/>
        </w:rPr>
        <w:t>
      8) өндірістік объектілерді еңбек жағдайлары бойынша аттестаттау мониторингін жүзеге асыру;</w:t>
      </w:r>
    </w:p>
    <w:p>
      <w:pPr>
        <w:spacing w:after="0"/>
        <w:ind w:left="0"/>
        <w:jc w:val="both"/>
      </w:pPr>
      <w:r>
        <w:rPr>
          <w:rFonts w:ascii="Times New Roman"/>
          <w:b w:val="false"/>
          <w:i w:val="false"/>
          <w:color w:val="000000"/>
          <w:sz w:val="28"/>
        </w:rPr>
        <w:t>
      9) еңбек жөніндегі уәкілетті мемлекеттік органға еңбекті қорғау және еңбек қауіпсіздігі жөніндегі ақпараттық жүйе негізінде кезеңдік есептерді, сондай-ақ еңбек қауіпсіздігі және еңбекті қорғау жай-күйі мониторингінің нәтижелерін ұсыну;</w:t>
      </w:r>
    </w:p>
    <w:p>
      <w:pPr>
        <w:spacing w:after="0"/>
        <w:ind w:left="0"/>
        <w:jc w:val="both"/>
      </w:pPr>
      <w:r>
        <w:rPr>
          <w:rFonts w:ascii="Times New Roman"/>
          <w:b w:val="false"/>
          <w:i w:val="false"/>
          <w:color w:val="000000"/>
          <w:sz w:val="28"/>
        </w:rPr>
        <w:t>
      10) Қазақстан Республикасының Кәсіпкерлік кодексіне сәйкес тексерулер кестелерін әзірлеу және бекіту;</w:t>
      </w:r>
    </w:p>
    <w:p>
      <w:pPr>
        <w:spacing w:after="0"/>
        <w:ind w:left="0"/>
        <w:jc w:val="both"/>
      </w:pPr>
      <w:r>
        <w:rPr>
          <w:rFonts w:ascii="Times New Roman"/>
          <w:b w:val="false"/>
          <w:i w:val="false"/>
          <w:color w:val="000000"/>
          <w:sz w:val="28"/>
        </w:rPr>
        <w:t>
      11) еңбек жөніндегі уәкілетті мемлекеттік орган белгілеген нысан бойынша ұжымдық еңбек дауларының мониторингін жүргізу;</w:t>
      </w:r>
    </w:p>
    <w:p>
      <w:pPr>
        <w:spacing w:after="0"/>
        <w:ind w:left="0"/>
        <w:jc w:val="both"/>
      </w:pPr>
      <w:r>
        <w:rPr>
          <w:rFonts w:ascii="Times New Roman"/>
          <w:b w:val="false"/>
          <w:i w:val="false"/>
          <w:color w:val="000000"/>
          <w:sz w:val="28"/>
        </w:rPr>
        <w:t>
      12) еңбек жөніндегі уәкілетті мемлекеттік органға еңбек қатынастары бойынша қажетті ақпарат беру;</w:t>
      </w:r>
    </w:p>
    <w:p>
      <w:pPr>
        <w:spacing w:after="0"/>
        <w:ind w:left="0"/>
        <w:jc w:val="both"/>
      </w:pPr>
      <w:r>
        <w:rPr>
          <w:rFonts w:ascii="Times New Roman"/>
          <w:b w:val="false"/>
          <w:i w:val="false"/>
          <w:color w:val="000000"/>
          <w:sz w:val="28"/>
        </w:rPr>
        <w:t>
      13) жұмыс берушінің қызметін декларациялауды жүзеге асыру;</w:t>
      </w:r>
    </w:p>
    <w:p>
      <w:pPr>
        <w:spacing w:after="0"/>
        <w:ind w:left="0"/>
        <w:jc w:val="both"/>
      </w:pPr>
      <w:r>
        <w:rPr>
          <w:rFonts w:ascii="Times New Roman"/>
          <w:b w:val="false"/>
          <w:i w:val="false"/>
          <w:color w:val="000000"/>
          <w:sz w:val="28"/>
        </w:rPr>
        <w:t>
      14) "Павлодар облысының еңбек басқармасы" ММ қызметкерлерінің біліктілігін арттыруды және қайта даярлауды ұйымдастыру;</w:t>
      </w:r>
    </w:p>
    <w:p>
      <w:pPr>
        <w:spacing w:after="0"/>
        <w:ind w:left="0"/>
        <w:jc w:val="both"/>
      </w:pPr>
      <w:r>
        <w:rPr>
          <w:rFonts w:ascii="Times New Roman"/>
          <w:b w:val="false"/>
          <w:i w:val="false"/>
          <w:color w:val="000000"/>
          <w:sz w:val="28"/>
        </w:rPr>
        <w:t>
      15) "Павлодар облысының еңбек басқармасы" ММ мемлекеттік кадр саясатын іске асыру;</w:t>
      </w:r>
    </w:p>
    <w:p>
      <w:pPr>
        <w:spacing w:after="0"/>
        <w:ind w:left="0"/>
        <w:jc w:val="both"/>
      </w:pPr>
      <w:r>
        <w:rPr>
          <w:rFonts w:ascii="Times New Roman"/>
          <w:b w:val="false"/>
          <w:i w:val="false"/>
          <w:color w:val="000000"/>
          <w:sz w:val="28"/>
        </w:rPr>
        <w:t>
      16) "Павлодар облысының еңбек басқармасы" ММ мемлекеттік тілді дамыту және іс қағаздарын мемлекеттік тілде жүргізу;</w:t>
      </w:r>
    </w:p>
    <w:p>
      <w:pPr>
        <w:spacing w:after="0"/>
        <w:ind w:left="0"/>
        <w:jc w:val="both"/>
      </w:pPr>
      <w:r>
        <w:rPr>
          <w:rFonts w:ascii="Times New Roman"/>
          <w:b w:val="false"/>
          <w:i w:val="false"/>
          <w:color w:val="000000"/>
          <w:sz w:val="28"/>
        </w:rPr>
        <w:t>
      17) "Павлодар облысының еңбек басқармасы" ММ құжаттамалық қамтамасыз ету жүйесін ұйымдастыру, жүргізу және жетілдіру;</w:t>
      </w:r>
    </w:p>
    <w:p>
      <w:pPr>
        <w:spacing w:after="0"/>
        <w:ind w:left="0"/>
        <w:jc w:val="both"/>
      </w:pPr>
      <w:r>
        <w:rPr>
          <w:rFonts w:ascii="Times New Roman"/>
          <w:b w:val="false"/>
          <w:i w:val="false"/>
          <w:color w:val="000000"/>
          <w:sz w:val="28"/>
        </w:rPr>
        <w:t>
      18) Қазақстан Республикасының заңнамасымен "Павлодар облысының еңбек басқармасы" ММ жүктелген өзге де функцияларды жүзеге асыру.</w:t>
      </w:r>
    </w:p>
    <w:p>
      <w:pPr>
        <w:spacing w:after="0"/>
        <w:ind w:left="0"/>
        <w:jc w:val="both"/>
      </w:pPr>
      <w:r>
        <w:rPr>
          <w:rFonts w:ascii="Times New Roman"/>
          <w:b w:val="false"/>
          <w:i w:val="false"/>
          <w:color w:val="000000"/>
          <w:sz w:val="28"/>
        </w:rPr>
        <w:t>
      3. "Павлодар облысының еңбек басқармасы" 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21. "Павлодар облысының еңбек басқармасы" ММ-ге басшылықты "Павлодар облысының еңбек басқармасы" ММ-ге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22. "Павлодар облысының еңбек басқармасы" мемлекеттік мекемесінің бірінші басшысын Қазақстан Республикасының заңнамасына сәйкес Павлодар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23. "Павлодар облысының еңбек басқармасы" ММ бірінші басшысының өкілеттіктері:</w:t>
      </w:r>
    </w:p>
    <w:p>
      <w:pPr>
        <w:spacing w:after="0"/>
        <w:ind w:left="0"/>
        <w:jc w:val="both"/>
      </w:pPr>
      <w:r>
        <w:rPr>
          <w:rFonts w:ascii="Times New Roman"/>
          <w:b w:val="false"/>
          <w:i w:val="false"/>
          <w:color w:val="000000"/>
          <w:sz w:val="28"/>
        </w:rPr>
        <w:t>
      1) "Павлодар облысының еңбек басқармасы" ММ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Қазақстан Республикасының заңнамасына сәйкес "Павлодар облысының еңбек басқармасы"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"Павлодар облысының еңбек басқармасы" ММ қызметкерлерінің функциялары мен өкілеттіктерін айқындайды;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"Павлодар облысының еңбек басқармасы" ММ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"Павлодар облысының еңбек басқармасы"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еңбек басқармасы" ММ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еңбек басқармасы" ММ атынан өкілдік етеді;</w:t>
      </w:r>
    </w:p>
    <w:p>
      <w:pPr>
        <w:spacing w:after="0"/>
        <w:ind w:left="0"/>
        <w:jc w:val="both"/>
      </w:pPr>
      <w:r>
        <w:rPr>
          <w:rFonts w:ascii="Times New Roman"/>
          <w:b w:val="false"/>
          <w:i w:val="false"/>
          <w:color w:val="000000"/>
          <w:sz w:val="28"/>
        </w:rPr>
        <w:t>
      8) "Павлодар облысының еңбек басқармасы" ММ құрылымдық бөлімшелері басшыларының қатысуымен кеңестер өткізеді;</w:t>
      </w:r>
    </w:p>
    <w:p>
      <w:pPr>
        <w:spacing w:after="0"/>
        <w:ind w:left="0"/>
        <w:jc w:val="both"/>
      </w:pPr>
      <w:r>
        <w:rPr>
          <w:rFonts w:ascii="Times New Roman"/>
          <w:b w:val="false"/>
          <w:i w:val="false"/>
          <w:color w:val="000000"/>
          <w:sz w:val="28"/>
        </w:rPr>
        <w:t>
      9) "Павлодар облысының еңбек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10) "Павлодар облысының еңбек басқармасы" ММ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"Павлодар облысының еңбек басқармасы" ММ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24. "Павлодар облысының еңбек басқармасы"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"Павлодар облысының еңбек басқармасы" ММ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облысының еңбек басқармасы"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4. "Павлодар облысының еңбек басқармасы" мемлекеттік мекемесінің мүлкі</w:t>
      </w:r>
    </w:p>
    <w:p>
      <w:pPr>
        <w:spacing w:after="0"/>
        <w:ind w:left="0"/>
        <w:jc w:val="both"/>
      </w:pPr>
      <w:r>
        <w:rPr>
          <w:rFonts w:ascii="Times New Roman"/>
          <w:b w:val="false"/>
          <w:i w:val="false"/>
          <w:color w:val="000000"/>
          <w:sz w:val="28"/>
        </w:rPr>
        <w:t>
      27. "Павлодар облысының еңбек басқармасы" ММ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облысының еңбек басқармасы"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"Павлодар облысының еңбек басқармасы" ММ-не бекітілген мүлік облыстық коммуналдық меншікке жатады.</w:t>
      </w:r>
    </w:p>
    <w:p>
      <w:pPr>
        <w:spacing w:after="0"/>
        <w:ind w:left="0"/>
        <w:jc w:val="both"/>
      </w:pPr>
      <w:r>
        <w:rPr>
          <w:rFonts w:ascii="Times New Roman"/>
          <w:b w:val="false"/>
          <w:i w:val="false"/>
          <w:color w:val="000000"/>
          <w:sz w:val="28"/>
        </w:rPr>
        <w:t>
      29. Егер заңнамада өзгеше көзделмесе, "Павлодар облысының еңбек басқармасы"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"Павлодар облысының еңбек басқармасы" мемлекеттік мекемесін қайта ұйымдастыру және тарату</w:t>
      </w:r>
    </w:p>
    <w:p>
      <w:pPr>
        <w:spacing w:after="0"/>
        <w:ind w:left="0"/>
        <w:jc w:val="both"/>
      </w:pPr>
      <w:r>
        <w:rPr>
          <w:rFonts w:ascii="Times New Roman"/>
          <w:b w:val="false"/>
          <w:i w:val="false"/>
          <w:color w:val="000000"/>
          <w:sz w:val="28"/>
        </w:rPr>
        <w:t>
      30. "Павлодар облысының еңбек басқармасы" ММ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