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60a8" w14:textId="42c6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 маусымдағы № 914/2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ауылы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Осы қаулының 2-қосымшасына сәйкес Павлодар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ауылы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w:t>
      </w:r>
    </w:p>
    <w:p>
      <w:pPr>
        <w:spacing w:after="0"/>
        <w:ind w:left="0"/>
        <w:jc w:val="both"/>
      </w:pPr>
      <w:r>
        <w:rPr>
          <w:rFonts w:ascii="Times New Roman"/>
          <w:b w:val="false"/>
          <w:i w:val="false"/>
          <w:color w:val="000000"/>
          <w:sz w:val="28"/>
        </w:rPr>
        <w:t>
      осы қаулыдан туындайтын өзге де қажетті шараларды қабылдау.</w:t>
      </w:r>
    </w:p>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 02 " маусым</w:t>
            </w:r>
            <w:r>
              <w:br/>
            </w:r>
            <w:r>
              <w:rPr>
                <w:rFonts w:ascii="Times New Roman"/>
                <w:b w:val="false"/>
                <w:i w:val="false"/>
                <w:color w:val="000000"/>
                <w:sz w:val="20"/>
              </w:rPr>
              <w:t>№ 914/2 қаулысына</w:t>
            </w:r>
            <w:r>
              <w:br/>
            </w:r>
            <w:r>
              <w:rPr>
                <w:rFonts w:ascii="Times New Roman"/>
                <w:b w:val="false"/>
                <w:i w:val="false"/>
                <w:color w:val="000000"/>
                <w:sz w:val="20"/>
              </w:rPr>
              <w:t>1 – қосымша</w:t>
            </w:r>
          </w:p>
        </w:tc>
      </w:tr>
    </w:tbl>
    <w:bookmarkStart w:name="z6" w:id="4"/>
    <w:p>
      <w:pPr>
        <w:spacing w:after="0"/>
        <w:ind w:left="0"/>
        <w:jc w:val="left"/>
      </w:pPr>
      <w:r>
        <w:rPr>
          <w:rFonts w:ascii="Times New Roman"/>
          <w:b/>
          <w:i w:val="false"/>
          <w:color w:val="000000"/>
        </w:rPr>
        <w:t xml:space="preserve"> "Павлодар ауылы әкімінің аппараты"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"Павлодар ауылы әкімінің аппараты" (бұдан әрі - әкім аппараты) Павлодар ауылының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және өзге де нормативтік құқықтық актілерге, жоғары тұрған мемлекеттік органдардың актілеріне,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xml:space="preserve">
      3. Әкім аппараты мемлекеттік мекеменің ұйымдық - құқықтық нысанындағы заңды тұлға болып табылады, Қазақстан Республикасының заңнамасына сәйкес қазақ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4. Әкім аппараты азаматтық-құқықтық қатынастарға өз атынан түседi.</w:t>
      </w:r>
    </w:p>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p>
      <w:pPr>
        <w:spacing w:after="0"/>
        <w:ind w:left="0"/>
        <w:jc w:val="both"/>
      </w:pPr>
      <w:r>
        <w:rPr>
          <w:rFonts w:ascii="Times New Roman"/>
          <w:b w:val="false"/>
          <w:i w:val="false"/>
          <w:color w:val="000000"/>
          <w:sz w:val="28"/>
        </w:rPr>
        <w:t xml:space="preserve">
      6. Әкім аппараты туралы ережені, оның құрылымын Павлодар қаласының әкімдігі бекітеді. </w:t>
      </w:r>
    </w:p>
    <w:p>
      <w:pPr>
        <w:spacing w:after="0"/>
        <w:ind w:left="0"/>
        <w:jc w:val="both"/>
      </w:pPr>
      <w:r>
        <w:rPr>
          <w:rFonts w:ascii="Times New Roman"/>
          <w:b w:val="false"/>
          <w:i w:val="false"/>
          <w:color w:val="000000"/>
          <w:sz w:val="28"/>
        </w:rPr>
        <w:t xml:space="preserve">
      7. Әкім аппаратын Павлодар қаласының әкімдігі құрады, таратады және қайта құрады. </w:t>
      </w:r>
    </w:p>
    <w:p>
      <w:pPr>
        <w:spacing w:after="0"/>
        <w:ind w:left="0"/>
        <w:jc w:val="both"/>
      </w:pPr>
      <w:r>
        <w:rPr>
          <w:rFonts w:ascii="Times New Roman"/>
          <w:b w:val="false"/>
          <w:i w:val="false"/>
          <w:color w:val="000000"/>
          <w:sz w:val="28"/>
        </w:rPr>
        <w:t>
      8. Әкім аппараты өз құзыретінің мәселелері бойынша заңнамада белгіленген тәртіпте, Қазақстан Республикасының "Қазақстан Республикасындағы жергілікті мемлекеттік басқару және өзін-өзі басқару туралы" Заңына сәйкес ресімделетін әкімнің өкімі, шешімі және басқа да актілермен шешімдер қабылдайды</w:t>
      </w:r>
    </w:p>
    <w:p>
      <w:pPr>
        <w:spacing w:after="0"/>
        <w:ind w:left="0"/>
        <w:jc w:val="both"/>
      </w:pPr>
      <w:r>
        <w:rPr>
          <w:rFonts w:ascii="Times New Roman"/>
          <w:b w:val="false"/>
          <w:i w:val="false"/>
          <w:color w:val="000000"/>
          <w:sz w:val="28"/>
        </w:rPr>
        <w:t>
      9. Әкім аппаратының құрылымы мен штат санының лимиті Қазақстан Республикасы Үкіметінің заңнамасына сәйкес бекітіледі.</w:t>
      </w:r>
    </w:p>
    <w:p>
      <w:pPr>
        <w:spacing w:after="0"/>
        <w:ind w:left="0"/>
        <w:jc w:val="both"/>
      </w:pPr>
      <w:r>
        <w:rPr>
          <w:rFonts w:ascii="Times New Roman"/>
          <w:b w:val="false"/>
          <w:i w:val="false"/>
          <w:color w:val="000000"/>
          <w:sz w:val="28"/>
        </w:rPr>
        <w:t>
      10. Әкім аппаратының мемлекеттік тілдегі толық атауы "Павлодар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Павлодарское".</w:t>
      </w:r>
    </w:p>
    <w:p>
      <w:pPr>
        <w:spacing w:after="0"/>
        <w:ind w:left="0"/>
        <w:jc w:val="both"/>
      </w:pPr>
      <w:r>
        <w:rPr>
          <w:rFonts w:ascii="Times New Roman"/>
          <w:b w:val="false"/>
          <w:i w:val="false"/>
          <w:color w:val="000000"/>
          <w:sz w:val="28"/>
        </w:rPr>
        <w:t>
      Әкім аппаратының орналасқан жері: Қазақстан Республикасы, 140017, Павлодар облысы, Павлодар қаласы, Павлодар ауылы, Советская,4 көшесі.</w:t>
      </w:r>
    </w:p>
    <w:p>
      <w:pPr>
        <w:spacing w:after="0"/>
        <w:ind w:left="0"/>
        <w:jc w:val="both"/>
      </w:pPr>
      <w:r>
        <w:rPr>
          <w:rFonts w:ascii="Times New Roman"/>
          <w:b w:val="false"/>
          <w:i w:val="false"/>
          <w:color w:val="000000"/>
          <w:sz w:val="28"/>
        </w:rPr>
        <w:t xml:space="preserve">
      "Павлодар ауылы әкімінің аппараты" мемлекеттік мекемесінің жұмыс тәртібі: </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Әкім аппараты қызметiн каржыландыру Қазақстан Республикасының заңнамасына сәйкес жергiлiктi бюджеттен жүзеге асырылады.</w:t>
      </w:r>
    </w:p>
    <w:p>
      <w:pPr>
        <w:spacing w:after="0"/>
        <w:ind w:left="0"/>
        <w:jc w:val="both"/>
      </w:pPr>
      <w:r>
        <w:rPr>
          <w:rFonts w:ascii="Times New Roman"/>
          <w:b w:val="false"/>
          <w:i w:val="false"/>
          <w:color w:val="000000"/>
          <w:sz w:val="28"/>
        </w:rPr>
        <w:t xml:space="preserve">
      12.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 </w:t>
      </w:r>
    </w:p>
    <w:p>
      <w:pPr>
        <w:spacing w:after="0"/>
        <w:ind w:left="0"/>
        <w:jc w:val="both"/>
      </w:pPr>
      <w:r>
        <w:rPr>
          <w:rFonts w:ascii="Times New Roman"/>
          <w:b w:val="false"/>
          <w:i w:val="false"/>
          <w:color w:val="000000"/>
          <w:sz w:val="28"/>
        </w:rPr>
        <w:t xml:space="preserve">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2. Ауыл әкімі аппаратының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жөніндегі әкім қызметін қамтамасыз ету;</w:t>
      </w:r>
    </w:p>
    <w:p>
      <w:pPr>
        <w:spacing w:after="0"/>
        <w:ind w:left="0"/>
        <w:jc w:val="both"/>
      </w:pPr>
      <w:r>
        <w:rPr>
          <w:rFonts w:ascii="Times New Roman"/>
          <w:b w:val="false"/>
          <w:i w:val="false"/>
          <w:color w:val="000000"/>
          <w:sz w:val="28"/>
        </w:rPr>
        <w:t>
      басқа да мемлекеттік органдармен, ұйымдармен және азаматтармен әкімнің өзара іс-әрекеті.</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1.1.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1.2.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1.3.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1.4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1.5. тұрғын үй қорын түгендеуді жүргізеді;</w:t>
      </w:r>
    </w:p>
    <w:p>
      <w:pPr>
        <w:spacing w:after="0"/>
        <w:ind w:left="0"/>
        <w:jc w:val="both"/>
      </w:pPr>
      <w:r>
        <w:rPr>
          <w:rFonts w:ascii="Times New Roman"/>
          <w:b w:val="false"/>
          <w:i w:val="false"/>
          <w:color w:val="000000"/>
          <w:sz w:val="28"/>
        </w:rPr>
        <w:t>
      1.6. Павлодар қаласы әкімімен және жергілікті қоғамдастық жиналысымен келісу бойынша ауылдың авариялық тұрғын үйлерін бұзуды ұйымдастырады;</w:t>
      </w:r>
    </w:p>
    <w:p>
      <w:pPr>
        <w:spacing w:after="0"/>
        <w:ind w:left="0"/>
        <w:jc w:val="both"/>
      </w:pPr>
      <w:r>
        <w:rPr>
          <w:rFonts w:ascii="Times New Roman"/>
          <w:b w:val="false"/>
          <w:i w:val="false"/>
          <w:color w:val="000000"/>
          <w:sz w:val="28"/>
        </w:rPr>
        <w:t>
      1.7.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1.8.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Әкім аппараты өз құзыреті шеңберінде: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ауыл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бюджетке тиесілі салым және басқа да міндетті төлемдерді жинақтауға жәрдемдеседі;</w:t>
      </w:r>
    </w:p>
    <w:p>
      <w:pPr>
        <w:spacing w:after="0"/>
        <w:ind w:left="0"/>
        <w:jc w:val="both"/>
      </w:pPr>
      <w:r>
        <w:rPr>
          <w:rFonts w:ascii="Times New Roman"/>
          <w:b w:val="false"/>
          <w:i w:val="false"/>
          <w:color w:val="000000"/>
          <w:sz w:val="28"/>
        </w:rPr>
        <w:t>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ауылдың мемлекеттік тұрғын үй қорының, сондай-ақ ауылда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 заңнамасында белгіленген тәртіппен нотариалдық әрекеттерді жасауды ұйымдастырады;</w:t>
      </w:r>
    </w:p>
    <w:p>
      <w:pPr>
        <w:spacing w:after="0"/>
        <w:ind w:left="0"/>
        <w:jc w:val="both"/>
      </w:pPr>
      <w:r>
        <w:rPr>
          <w:rFonts w:ascii="Times New Roman"/>
          <w:b w:val="false"/>
          <w:i w:val="false"/>
          <w:color w:val="000000"/>
          <w:sz w:val="28"/>
        </w:rPr>
        <w:t>
      тарихи және мәдени мұраны сақтау жұмыстарын ұйымдастырады;</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жергiлiктi әлеуметтiк инфрақұрылымның дамуына жәрдемдеседi;</w:t>
      </w:r>
    </w:p>
    <w:p>
      <w:pPr>
        <w:spacing w:after="0"/>
        <w:ind w:left="0"/>
        <w:jc w:val="both"/>
      </w:pPr>
      <w:r>
        <w:rPr>
          <w:rFonts w:ascii="Times New Roman"/>
          <w:b w:val="false"/>
          <w:i w:val="false"/>
          <w:color w:val="000000"/>
          <w:sz w:val="28"/>
        </w:rPr>
        <w:t>
      қоғамдық көлiк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 орталықтарының)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тегін алып баруды және кері алып келуді ұйымдастыруға жәрдемдеседі;</w:t>
      </w:r>
    </w:p>
    <w:p>
      <w:pPr>
        <w:spacing w:after="0"/>
        <w:ind w:left="0"/>
        <w:jc w:val="both"/>
      </w:pPr>
      <w:r>
        <w:rPr>
          <w:rFonts w:ascii="Times New Roman"/>
          <w:b w:val="false"/>
          <w:i w:val="false"/>
          <w:color w:val="000000"/>
          <w:sz w:val="28"/>
        </w:rPr>
        <w:t>
      жергiлiктi өзiн-өзi басқару органдарымен өзара iс-қимыл жасайды;</w:t>
      </w:r>
    </w:p>
    <w:p>
      <w:pPr>
        <w:spacing w:after="0"/>
        <w:ind w:left="0"/>
        <w:jc w:val="both"/>
      </w:pPr>
      <w:r>
        <w:rPr>
          <w:rFonts w:ascii="Times New Roman"/>
          <w:b w:val="false"/>
          <w:i w:val="false"/>
          <w:color w:val="000000"/>
          <w:sz w:val="28"/>
        </w:rPr>
        <w:t>
      статистикалық және шаруашылықтар бойынша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агроөнеркәсiптiк кешен мен ауылдық аумақтар саласында жедел ақпарат жинауды жүзеге асырады және оны ауданның (әкiмдiкке) жергiлiктi атқарушы органына (облыстық маңыздағы қалалар)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көзделген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ауылдық округтердiң, ауылдардың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электронды үлгіде көрсетілетін мемлекеттік қызметтерді көрсету сапасына бағалау жүргізу үшін ақпарат саласында уәкілетті органға ақпарат беруді қамтамасыз етеді;</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мемлекеттік органдар мен өзге де ұйымдардың лауазымды адамдарынан қажетті ақпаратты, құжаттарды және басқа материалдарды сұратады және алады;</w:t>
      </w:r>
    </w:p>
    <w:p>
      <w:pPr>
        <w:spacing w:after="0"/>
        <w:ind w:left="0"/>
        <w:jc w:val="both"/>
      </w:pPr>
      <w:r>
        <w:rPr>
          <w:rFonts w:ascii="Times New Roman"/>
          <w:b w:val="false"/>
          <w:i w:val="false"/>
          <w:color w:val="000000"/>
          <w:sz w:val="28"/>
        </w:rPr>
        <w:t xml:space="preserve">
      әкімшілік құқық бұзушылықтар туралы істерді қарастырады және әкімшілік жаза салады; </w:t>
      </w:r>
    </w:p>
    <w:p>
      <w:pPr>
        <w:spacing w:after="0"/>
        <w:ind w:left="0"/>
        <w:jc w:val="both"/>
      </w:pPr>
      <w:r>
        <w:rPr>
          <w:rFonts w:ascii="Times New Roman"/>
          <w:b w:val="false"/>
          <w:i w:val="false"/>
          <w:color w:val="000000"/>
          <w:sz w:val="28"/>
        </w:rPr>
        <w:t>
      мүлiктiк және мүлiктiк емес құқықтарды алады және жүзеге асырады;</w:t>
      </w:r>
    </w:p>
    <w:p>
      <w:pPr>
        <w:spacing w:after="0"/>
        <w:ind w:left="0"/>
        <w:jc w:val="both"/>
      </w:pPr>
      <w:r>
        <w:rPr>
          <w:rFonts w:ascii="Times New Roman"/>
          <w:b w:val="false"/>
          <w:i w:val="false"/>
          <w:color w:val="000000"/>
          <w:sz w:val="28"/>
        </w:rPr>
        <w:t xml:space="preserve">
      мемлекеттік басқару органдарының, мұрағаттардың, ғылыми мекемелердің ақпараттық деректер базаларын пайдаланады; </w:t>
      </w:r>
    </w:p>
    <w:p>
      <w:pPr>
        <w:spacing w:after="0"/>
        <w:ind w:left="0"/>
        <w:jc w:val="both"/>
      </w:pPr>
      <w:r>
        <w:rPr>
          <w:rFonts w:ascii="Times New Roman"/>
          <w:b w:val="false"/>
          <w:i w:val="false"/>
          <w:color w:val="000000"/>
          <w:sz w:val="28"/>
        </w:rPr>
        <w:t>
      шарттар, келісімдер жасасады;</w:t>
      </w:r>
    </w:p>
    <w:p>
      <w:pPr>
        <w:spacing w:after="0"/>
        <w:ind w:left="0"/>
        <w:jc w:val="both"/>
      </w:pPr>
      <w:r>
        <w:rPr>
          <w:rFonts w:ascii="Times New Roman"/>
          <w:b w:val="false"/>
          <w:i w:val="false"/>
          <w:color w:val="000000"/>
          <w:sz w:val="28"/>
        </w:rPr>
        <w:t xml:space="preserve">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 ие болады. </w:t>
      </w:r>
    </w:p>
    <w:p>
      <w:pPr>
        <w:spacing w:after="0"/>
        <w:ind w:left="0"/>
        <w:jc w:val="left"/>
      </w:pPr>
      <w:r>
        <w:rPr>
          <w:rFonts w:ascii="Times New Roman"/>
          <w:b/>
          <w:i w:val="false"/>
          <w:color w:val="000000"/>
        </w:rPr>
        <w:t xml:space="preserve"> 3.Ауыл әкімінің мәртебесі, өкілеттігі</w:t>
      </w:r>
    </w:p>
    <w:p>
      <w:pPr>
        <w:spacing w:after="0"/>
        <w:ind w:left="0"/>
        <w:jc w:val="both"/>
      </w:pPr>
      <w:r>
        <w:rPr>
          <w:rFonts w:ascii="Times New Roman"/>
          <w:b w:val="false"/>
          <w:i w:val="false"/>
          <w:color w:val="000000"/>
          <w:sz w:val="28"/>
        </w:rPr>
        <w:t>
      16. Әкім аппаратының басшылығын әкім аппаратына жүктелген міндеттердің орындалуына және олармен өзінің өкілеттерінің жүзеге асырылуына дербес жауапкершіліккте болатын ауыл әкімі басқарады.</w:t>
      </w:r>
    </w:p>
    <w:p>
      <w:pPr>
        <w:spacing w:after="0"/>
        <w:ind w:left="0"/>
        <w:jc w:val="both"/>
      </w:pPr>
      <w:r>
        <w:rPr>
          <w:rFonts w:ascii="Times New Roman"/>
          <w:b w:val="false"/>
          <w:i w:val="false"/>
          <w:color w:val="000000"/>
          <w:sz w:val="28"/>
        </w:rPr>
        <w:t>
      17. Ауыл әкімінің өкілеттігі:</w:t>
      </w:r>
    </w:p>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"Павлодар қаласы әкімінің аппараты" мемлекеттік мекемесінің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бойынша шаралар қолданады;</w:t>
      </w:r>
    </w:p>
    <w:p>
      <w:pPr>
        <w:spacing w:after="0"/>
        <w:ind w:left="0"/>
        <w:jc w:val="both"/>
      </w:pPr>
      <w:r>
        <w:rPr>
          <w:rFonts w:ascii="Times New Roman"/>
          <w:b w:val="false"/>
          <w:i w:val="false"/>
          <w:color w:val="000000"/>
          <w:sz w:val="28"/>
        </w:rPr>
        <w:t>
      3)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4)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 жергілікті мемлекеттік басқару және өзін-өзі басқару туралы Қазақстан Республикасының заңнамасында көзделген бюджет қаражатын үнемдеу және (немесе) түсімдер есебінен еңбек шарты бойынша қызметкерлерді қабылдайды;</w:t>
      </w:r>
    </w:p>
    <w:p>
      <w:pPr>
        <w:spacing w:after="0"/>
        <w:ind w:left="0"/>
        <w:jc w:val="both"/>
      </w:pPr>
      <w:r>
        <w:rPr>
          <w:rFonts w:ascii="Times New Roman"/>
          <w:b w:val="false"/>
          <w:i w:val="false"/>
          <w:color w:val="000000"/>
          <w:sz w:val="28"/>
        </w:rPr>
        <w:t>
      6) Қазақстан Республикасының бюджет заңнамасына сәйкес мемлекеттік мекемелердің тауарларды (тауарлар, қызметтер) сатуынан олардың иелігінде қалған ақшаның түсімдері мен шығыстардың жиынтық жоспарын жасайды және бекітеді;</w:t>
      </w:r>
    </w:p>
    <w:p>
      <w:pPr>
        <w:spacing w:after="0"/>
        <w:ind w:left="0"/>
        <w:jc w:val="both"/>
      </w:pPr>
      <w:r>
        <w:rPr>
          <w:rFonts w:ascii="Times New Roman"/>
          <w:b w:val="false"/>
          <w:i w:val="false"/>
          <w:color w:val="000000"/>
          <w:sz w:val="28"/>
        </w:rPr>
        <w:t xml:space="preserve">
      7) әкім аппараты қызметкерлерінің мемлекеттік қызметшілер этикасының нормаларын сақтауын қамтамасыз етеді. </w:t>
      </w:r>
    </w:p>
    <w:p>
      <w:pPr>
        <w:spacing w:after="0"/>
        <w:ind w:left="0"/>
        <w:jc w:val="both"/>
      </w:pPr>
      <w:r>
        <w:rPr>
          <w:rFonts w:ascii="Times New Roman"/>
          <w:b w:val="false"/>
          <w:i w:val="false"/>
          <w:color w:val="000000"/>
          <w:sz w:val="28"/>
        </w:rPr>
        <w:t>
      Ауыл әкімінің өкілеттігін Қазақстан Республикасының қолданыстағы заңнамасына сәйкес оның болмаған кезеңінде оны алмастыратын тұлға жүзеге асырады.</w:t>
      </w:r>
    </w:p>
    <w:p>
      <w:pPr>
        <w:spacing w:after="0"/>
        <w:ind w:left="0"/>
        <w:jc w:val="left"/>
      </w:pPr>
      <w:r>
        <w:rPr>
          <w:rFonts w:ascii="Times New Roman"/>
          <w:b/>
          <w:i w:val="false"/>
          <w:color w:val="000000"/>
        </w:rPr>
        <w:t xml:space="preserve"> 4.Ауыл әкімі аппаратының мүлкі</w:t>
      </w:r>
    </w:p>
    <w:p>
      <w:pPr>
        <w:spacing w:after="0"/>
        <w:ind w:left="0"/>
        <w:jc w:val="both"/>
      </w:pPr>
      <w:r>
        <w:rPr>
          <w:rFonts w:ascii="Times New Roman"/>
          <w:b w:val="false"/>
          <w:i w:val="false"/>
          <w:color w:val="000000"/>
          <w:sz w:val="28"/>
        </w:rPr>
        <w:t>
      18. Әкім аппаратының заңнамада көзделген жағдайларда жедел басқару құқығында оқшауландырылған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19. Әкім аппаратына бекітілген мүлік ауылдық округтің коммуналдық меншігіне жатады.</w:t>
      </w:r>
    </w:p>
    <w:p>
      <w:pPr>
        <w:spacing w:after="0"/>
        <w:ind w:left="0"/>
        <w:jc w:val="both"/>
      </w:pPr>
      <w:r>
        <w:rPr>
          <w:rFonts w:ascii="Times New Roman"/>
          <w:b w:val="false"/>
          <w:i w:val="false"/>
          <w:color w:val="000000"/>
          <w:sz w:val="28"/>
        </w:rPr>
        <w:t>
      20.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5.Мемлекеттік органды қайта ұйымдастыру және тарату</w:t>
      </w:r>
    </w:p>
    <w:p>
      <w:pPr>
        <w:spacing w:after="0"/>
        <w:ind w:left="0"/>
        <w:jc w:val="both"/>
      </w:pPr>
      <w:r>
        <w:rPr>
          <w:rFonts w:ascii="Times New Roman"/>
          <w:b w:val="false"/>
          <w:i w:val="false"/>
          <w:color w:val="000000"/>
          <w:sz w:val="28"/>
        </w:rPr>
        <w:t>
      21. Әкім аппаратын қайта ұйымдастыру және тарату Қазақстан Республикасының Азаматтық кодексімен айқындалған тәртіппен жүзеге асырылады.</w:t>
      </w:r>
    </w:p>
    <w:p>
      <w:pPr>
        <w:spacing w:after="0"/>
        <w:ind w:left="0"/>
        <w:jc w:val="both"/>
      </w:pPr>
      <w:r>
        <w:rPr>
          <w:rFonts w:ascii="Times New Roman"/>
          <w:b w:val="false"/>
          <w:i w:val="false"/>
          <w:color w:val="000000"/>
          <w:sz w:val="28"/>
        </w:rPr>
        <w:t xml:space="preserve">
      22. Ауыл әкімі аппаратының қарамағында мынадай ұйымдар бар: </w:t>
      </w:r>
    </w:p>
    <w:p>
      <w:pPr>
        <w:spacing w:after="0"/>
        <w:ind w:left="0"/>
        <w:jc w:val="both"/>
      </w:pPr>
      <w:r>
        <w:rPr>
          <w:rFonts w:ascii="Times New Roman"/>
          <w:b w:val="false"/>
          <w:i w:val="false"/>
          <w:color w:val="000000"/>
          <w:sz w:val="28"/>
        </w:rPr>
        <w:t>
      1) "Павлодар ауылының "Barys" дене-шынықтыру –сауықтыру кешені" мемлекеттік қазыналық коммуналдық кәсіпорны;</w:t>
      </w:r>
    </w:p>
    <w:p>
      <w:pPr>
        <w:spacing w:after="0"/>
        <w:ind w:left="0"/>
        <w:jc w:val="both"/>
      </w:pPr>
      <w:r>
        <w:rPr>
          <w:rFonts w:ascii="Times New Roman"/>
          <w:b w:val="false"/>
          <w:i w:val="false"/>
          <w:color w:val="000000"/>
          <w:sz w:val="28"/>
        </w:rPr>
        <w:t>
      2) "Павлодар ауылының Роза Бағланова атындағы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