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f555" w14:textId="40ef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ішкі саясат бөлімі"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Ақсу қалалық әкімдігінің 2022 жылғы 31 мамырдағы № 403/3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қоса берілген "Ақсу қаласының ішкі саясат бөлімі"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2. Ақсу қаласы әкімдігінің 2018 жылғы 13 қыркүйектегі "Ақсу қаласының ішкі саясат бөлімі" мемлекеттік мекемесінің Ережесін бекіту туралы" № 605/9 қаулысының күші жойылсын.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Н.Ж. Байбакировке жүктелсін.</w:t>
      </w:r>
    </w:p>
    <w:bookmarkEnd w:id="3"/>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Дүйсенбинов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2022 жылғы " 31 " мамыр</w:t>
            </w:r>
            <w:r>
              <w:br/>
            </w:r>
            <w:r>
              <w:rPr>
                <w:rFonts w:ascii="Times New Roman"/>
                <w:b w:val="false"/>
                <w:i w:val="false"/>
                <w:color w:val="000000"/>
                <w:sz w:val="20"/>
              </w:rPr>
              <w:t>№ 403/3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"Ақсу қаласының ішкі саясат бөлімі" мемлекеттік мекемесі туралы 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"Ақсу қаласының ішкі саясат бөлімі" мемлекеттік мекемесі Ақсу қаласының жергілікті мемлекеттік басқару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"Ақсу қаласының ішкі саясат бөлімі" мемлекеттік мекемесінің ведомствосы: Ақсу қаласы ішкі саясат бөлімінің "Жастар бастамасын дамыту орталығы" коммуналдық мемлекеттік мекемесі.</w:t>
      </w:r>
    </w:p>
    <w:p>
      <w:pPr>
        <w:spacing w:after="0"/>
        <w:ind w:left="0"/>
        <w:jc w:val="both"/>
      </w:pPr>
      <w:r>
        <w:rPr>
          <w:rFonts w:ascii="Times New Roman"/>
          <w:b w:val="false"/>
          <w:i w:val="false"/>
          <w:color w:val="000000"/>
          <w:sz w:val="28"/>
        </w:rPr>
        <w:t>
      3. "Ақсу қаласының ішкі саясат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"Ақсу қаласының ішкі саясат бөлімі" мемлекеттік мекемесі ұйымдық-құқықтық нысанындағы мемлекеттік мекеменің заңды тұлғасы болып табылады, оның Қазақстан Республикасының Мемлекеттік Елтаңбасы бейнеленген мөрлері және қазақ және орыс тілдерінде атауы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"Ақсу қаласының ішкі саясат бөлімі"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xml:space="preserve">
      6. "Ақсу қаласының ішкі саясат бөлімі"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құқығы бар. </w:t>
      </w:r>
    </w:p>
    <w:p>
      <w:pPr>
        <w:spacing w:after="0"/>
        <w:ind w:left="0"/>
        <w:jc w:val="both"/>
      </w:pPr>
      <w:r>
        <w:rPr>
          <w:rFonts w:ascii="Times New Roman"/>
          <w:b w:val="false"/>
          <w:i w:val="false"/>
          <w:color w:val="000000"/>
          <w:sz w:val="28"/>
        </w:rPr>
        <w:t>
      7. "Ақсу қаласының ішкі саясат бөлімі" мемлекеттік мекемесі өз құзыретінің мәселелері бойынша заңнамада белгіленген тәртіпте "Ақсу қаласының ішкі саясат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xml:space="preserve">
      8. "Ақсу қаласының ішкі саясат бөлімі" мемлекеттік мекемесінің құрылымы мен штат санының лимиті Қазақстан Республикасының заңнамасына сәйкес бекітіледі. </w:t>
      </w:r>
    </w:p>
    <w:p>
      <w:pPr>
        <w:spacing w:after="0"/>
        <w:ind w:left="0"/>
        <w:jc w:val="both"/>
      </w:pPr>
      <w:r>
        <w:rPr>
          <w:rFonts w:ascii="Times New Roman"/>
          <w:b w:val="false"/>
          <w:i w:val="false"/>
          <w:color w:val="000000"/>
          <w:sz w:val="28"/>
        </w:rPr>
        <w:t xml:space="preserve">
      9. "Ақсу қаласының ішкі саясат бөлімі" мемлекеттік мекемесінің орналасқан жері: Қазақстан Республикасы, Павлодар облысы, 140100, Ақсу қаласы, Строителей көшесі, 14 А. </w:t>
      </w:r>
    </w:p>
    <w:p>
      <w:pPr>
        <w:spacing w:after="0"/>
        <w:ind w:left="0"/>
        <w:jc w:val="both"/>
      </w:pPr>
      <w:r>
        <w:rPr>
          <w:rFonts w:ascii="Times New Roman"/>
          <w:b w:val="false"/>
          <w:i w:val="false"/>
          <w:color w:val="000000"/>
          <w:sz w:val="28"/>
        </w:rPr>
        <w:t xml:space="preserve">
      10. "Ақсу қаласының ішкі саясат бөлімі"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 </w:t>
      </w:r>
    </w:p>
    <w:p>
      <w:pPr>
        <w:spacing w:after="0"/>
        <w:ind w:left="0"/>
        <w:jc w:val="both"/>
      </w:pPr>
      <w:r>
        <w:rPr>
          <w:rFonts w:ascii="Times New Roman"/>
          <w:b w:val="false"/>
          <w:i w:val="false"/>
          <w:color w:val="000000"/>
          <w:sz w:val="28"/>
        </w:rPr>
        <w:t xml:space="preserve">
      11. Мемлекеттік мекеменің мемлекеттік тілдегі толық атауы – "Ақсу қаласының ішкі саясат бөлімі" мемлекеттік мекемесі, орыс тілінде-государственное учреждение "Отдел внутренней политики города Аксу". </w:t>
      </w:r>
    </w:p>
    <w:p>
      <w:pPr>
        <w:spacing w:after="0"/>
        <w:ind w:left="0"/>
        <w:jc w:val="both"/>
      </w:pPr>
      <w:r>
        <w:rPr>
          <w:rFonts w:ascii="Times New Roman"/>
          <w:b w:val="false"/>
          <w:i w:val="false"/>
          <w:color w:val="000000"/>
          <w:sz w:val="28"/>
        </w:rPr>
        <w:t xml:space="preserve">
      12. "Ақсу қаласының ішкі саясат бөлімі" мемлекеттік мекемесінің құрылтайшысы Павлодар облысы Ақсу қаласының әкімдігі атынан мемлекет болып табылады. </w:t>
      </w:r>
    </w:p>
    <w:p>
      <w:pPr>
        <w:spacing w:after="0"/>
        <w:ind w:left="0"/>
        <w:jc w:val="both"/>
      </w:pPr>
      <w:r>
        <w:rPr>
          <w:rFonts w:ascii="Times New Roman"/>
          <w:b w:val="false"/>
          <w:i w:val="false"/>
          <w:color w:val="000000"/>
          <w:sz w:val="28"/>
        </w:rPr>
        <w:t>
      13. Осы Ереже "Ақсу қаласының ішкі саясат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14. "Ақсу қаласының ішкі саясат бөлімі" мемлекеттік мекемесінің қызметін қаржыландыру қалалық бюджеттен жүзеге асырылады.</w:t>
      </w:r>
    </w:p>
    <w:p>
      <w:pPr>
        <w:spacing w:after="0"/>
        <w:ind w:left="0"/>
        <w:jc w:val="both"/>
      </w:pPr>
      <w:r>
        <w:rPr>
          <w:rFonts w:ascii="Times New Roman"/>
          <w:b w:val="false"/>
          <w:i w:val="false"/>
          <w:color w:val="000000"/>
          <w:sz w:val="28"/>
        </w:rPr>
        <w:t xml:space="preserve">
      15. "Ақсу қаласының ішкі саясат бөлімі" мемлекеттік мекемесі кәсіпкерлік субъектілерімен өкілеттіктері болып табылатын міндеттерді "Ақсу қаласының ішкі саясат бөлімі" мемлекеттік мекемесінің орындау тұрғысынан шарттық қарым-қатынас жасауға тыйым салынады. </w:t>
      </w:r>
    </w:p>
    <w:p>
      <w:pPr>
        <w:spacing w:after="0"/>
        <w:ind w:left="0"/>
        <w:jc w:val="both"/>
      </w:pPr>
      <w:r>
        <w:rPr>
          <w:rFonts w:ascii="Times New Roman"/>
          <w:b w:val="false"/>
          <w:i w:val="false"/>
          <w:color w:val="000000"/>
          <w:sz w:val="28"/>
        </w:rPr>
        <w:t>
      Егер "Ақсу қаласының ішкі саясат бөлімі"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8" w:id="6"/>
    <w:p>
      <w:pPr>
        <w:spacing w:after="0"/>
        <w:ind w:left="0"/>
        <w:jc w:val="left"/>
      </w:pPr>
      <w:r>
        <w:rPr>
          <w:rFonts w:ascii="Times New Roman"/>
          <w:b/>
          <w:i w:val="false"/>
          <w:color w:val="000000"/>
        </w:rPr>
        <w:t xml:space="preserve"> 2-тарау. "Ақсу қаласының ішкі саясат бөлімі" мемлекеттік мекемесінің мақсаттары мен өкілеттіктері</w:t>
      </w:r>
    </w:p>
    <w:bookmarkEnd w:id="6"/>
    <w:p>
      <w:pPr>
        <w:spacing w:after="0"/>
        <w:ind w:left="0"/>
        <w:jc w:val="both"/>
      </w:pPr>
      <w:r>
        <w:rPr>
          <w:rFonts w:ascii="Times New Roman"/>
          <w:b w:val="false"/>
          <w:i w:val="false"/>
          <w:color w:val="000000"/>
          <w:sz w:val="28"/>
        </w:rPr>
        <w:t>
      16. Мақсаттары:</w:t>
      </w:r>
    </w:p>
    <w:p>
      <w:pPr>
        <w:spacing w:after="0"/>
        <w:ind w:left="0"/>
        <w:jc w:val="both"/>
      </w:pPr>
      <w:r>
        <w:rPr>
          <w:rFonts w:ascii="Times New Roman"/>
          <w:b w:val="false"/>
          <w:i w:val="false"/>
          <w:color w:val="000000"/>
          <w:sz w:val="28"/>
        </w:rPr>
        <w:t>
      1) Ақсу қаласының мемлекеттік органдарымен қоғамдық-саяси тұрақтылықты қамтамасыз ету, қоғамдық үдерістерді демократияландыру және қоғамды біріктіру, ішкі саясат саласындағы заңнамалық және өзге де нормативтік құқықтық актілердің орындалу мониторингін және талдауын қамтамасыз ету бойынша өзара әрекет жасау;</w:t>
      </w:r>
    </w:p>
    <w:p>
      <w:pPr>
        <w:spacing w:after="0"/>
        <w:ind w:left="0"/>
        <w:jc w:val="both"/>
      </w:pPr>
      <w:r>
        <w:rPr>
          <w:rFonts w:ascii="Times New Roman"/>
          <w:b w:val="false"/>
          <w:i w:val="false"/>
          <w:color w:val="000000"/>
          <w:sz w:val="28"/>
        </w:rPr>
        <w:t xml:space="preserve">
      2) қоғамдық бірлестіктерді, саяси партияларды, қоғамдық-саяси ұйымдарды, кәсіподақтарды, бұқаралық ақпарат құралдарын, жұртшылық өкілдерін қолдаудың және өзара қарым-қатынас жасаудың қалалық инфрақұрылымын дамыту; </w:t>
      </w:r>
    </w:p>
    <w:p>
      <w:pPr>
        <w:spacing w:after="0"/>
        <w:ind w:left="0"/>
        <w:jc w:val="both"/>
      </w:pPr>
      <w:r>
        <w:rPr>
          <w:rFonts w:ascii="Times New Roman"/>
          <w:b w:val="false"/>
          <w:i w:val="false"/>
          <w:color w:val="000000"/>
          <w:sz w:val="28"/>
        </w:rPr>
        <w:t>
      3) ішкі саясат саласындағы мамандарды даярлау, қайта даярлау және біліктілігін арттыру жүйесін дамытуға ықпал ету;</w:t>
      </w:r>
    </w:p>
    <w:p>
      <w:pPr>
        <w:spacing w:after="0"/>
        <w:ind w:left="0"/>
        <w:jc w:val="both"/>
      </w:pPr>
      <w:r>
        <w:rPr>
          <w:rFonts w:ascii="Times New Roman"/>
          <w:b w:val="false"/>
          <w:i w:val="false"/>
          <w:color w:val="000000"/>
          <w:sz w:val="28"/>
        </w:rPr>
        <w:t>
      4) ішкі саясат үдерістерін реттеуге бағытталған мемлекеттік саясатты жүргізуге қолайлы жағдайлар жасау шараларын әзірлеу, Ақсу қаласының мемлекеттік органдарымен мемлекеттік ішкі саясатты насихаттау және түсіндіру жөніндегі қалалық бағдарламаларды әзірлеу және іске асыру бойынша өзара әрекет жасау;</w:t>
      </w:r>
    </w:p>
    <w:p>
      <w:pPr>
        <w:spacing w:after="0"/>
        <w:ind w:left="0"/>
        <w:jc w:val="both"/>
      </w:pPr>
      <w:r>
        <w:rPr>
          <w:rFonts w:ascii="Times New Roman"/>
          <w:b w:val="false"/>
          <w:i w:val="false"/>
          <w:color w:val="000000"/>
          <w:sz w:val="28"/>
        </w:rPr>
        <w:t>
      5) Ақсу қаласында болып жатқан қоғамдық-саяси үдерістер мен олардың даму үрдістерін жан-жақты мониторингілеу, болжау және объективті зерделену жүйесін ұйымдастыру;</w:t>
      </w:r>
    </w:p>
    <w:p>
      <w:pPr>
        <w:spacing w:after="0"/>
        <w:ind w:left="0"/>
        <w:jc w:val="both"/>
      </w:pPr>
      <w:r>
        <w:rPr>
          <w:rFonts w:ascii="Times New Roman"/>
          <w:b w:val="false"/>
          <w:i w:val="false"/>
          <w:color w:val="000000"/>
          <w:sz w:val="28"/>
        </w:rPr>
        <w:t>
      6) Ақсу қаласының ішкі саясат саласындағы басымдықтарын әзірлеу;</w:t>
      </w:r>
    </w:p>
    <w:p>
      <w:pPr>
        <w:spacing w:after="0"/>
        <w:ind w:left="0"/>
        <w:jc w:val="both"/>
      </w:pPr>
      <w:r>
        <w:rPr>
          <w:rFonts w:ascii="Times New Roman"/>
          <w:b w:val="false"/>
          <w:i w:val="false"/>
          <w:color w:val="000000"/>
          <w:sz w:val="28"/>
        </w:rPr>
        <w:t>
      7) мемлекеттік ішкі саясаттың, сондай-ақ Қазақстан Республикасы Президенті, Үкіметі актілері мен тапсырмаларының, "Ақсу қаласының ішкі саясат бөлімі" мемлекеттік мекемесінің құзыретіне қатысты мәселелер бойынша Ақсу қаласы әкімдігі мен әкімі актілерінің іске асырылу барысын мониторингілеу;</w:t>
      </w:r>
    </w:p>
    <w:p>
      <w:pPr>
        <w:spacing w:after="0"/>
        <w:ind w:left="0"/>
        <w:jc w:val="both"/>
      </w:pPr>
      <w:r>
        <w:rPr>
          <w:rFonts w:ascii="Times New Roman"/>
          <w:b w:val="false"/>
          <w:i w:val="false"/>
          <w:color w:val="000000"/>
          <w:sz w:val="28"/>
        </w:rPr>
        <w:t>
      8) қоғамның демократиялық институттарын нығайтуға, Қазақстанның 2050 жылға дейінгі даму стратегиясының негізгі басымдықтарын насихаттауға қатысу;</w:t>
      </w:r>
    </w:p>
    <w:p>
      <w:pPr>
        <w:spacing w:after="0"/>
        <w:ind w:left="0"/>
        <w:jc w:val="both"/>
      </w:pPr>
      <w:r>
        <w:rPr>
          <w:rFonts w:ascii="Times New Roman"/>
          <w:b w:val="false"/>
          <w:i w:val="false"/>
          <w:color w:val="000000"/>
          <w:sz w:val="28"/>
        </w:rPr>
        <w:t>
      9) ішкі саясат мәселелерінде тұжырымдамалық негіздер мен тәжірибелік ұсынымдар, сондай-ақ азаматтық бірегейлікті қалыптастыру және Қазақстанның ұзақ мерзімді даму басымдықтары негізінде қоғамды біріктіру жөнінде ұсыныстар жасау;</w:t>
      </w:r>
    </w:p>
    <w:p>
      <w:pPr>
        <w:spacing w:after="0"/>
        <w:ind w:left="0"/>
        <w:jc w:val="both"/>
      </w:pPr>
      <w:r>
        <w:rPr>
          <w:rFonts w:ascii="Times New Roman"/>
          <w:b w:val="false"/>
          <w:i w:val="false"/>
          <w:color w:val="000000"/>
          <w:sz w:val="28"/>
        </w:rPr>
        <w:t xml:space="preserve">
      10) мемлекеттік ақпараттық саясатты қалалық деңгейде жүргізу бойынша мемлекеттік тапсырысты қалыптастыру және орналастыру, оның жүзеге асырылуын бақылауды қамтамасыз ету; </w:t>
      </w:r>
    </w:p>
    <w:p>
      <w:pPr>
        <w:spacing w:after="0"/>
        <w:ind w:left="0"/>
        <w:jc w:val="both"/>
      </w:pPr>
      <w:r>
        <w:rPr>
          <w:rFonts w:ascii="Times New Roman"/>
          <w:b w:val="false"/>
          <w:i w:val="false"/>
          <w:color w:val="000000"/>
          <w:sz w:val="28"/>
        </w:rPr>
        <w:t>
      11) Ақсу қаласында қоғамдық-саяси жағдайға болжам жасауға бағытталған социологиялық және саясаттанушылық зерттеулер жүргізу;</w:t>
      </w:r>
    </w:p>
    <w:p>
      <w:pPr>
        <w:spacing w:after="0"/>
        <w:ind w:left="0"/>
        <w:jc w:val="both"/>
      </w:pPr>
      <w:r>
        <w:rPr>
          <w:rFonts w:ascii="Times New Roman"/>
          <w:b w:val="false"/>
          <w:i w:val="false"/>
          <w:color w:val="000000"/>
          <w:sz w:val="28"/>
        </w:rPr>
        <w:t>
      12) Ақсу қаласының аумағында Қазақстан Республикасының жарнама туралы заңнамасының сақталуын бақылауды өз құзыреті шеңберінде жүзеге асыру;</w:t>
      </w:r>
    </w:p>
    <w:p>
      <w:pPr>
        <w:spacing w:after="0"/>
        <w:ind w:left="0"/>
        <w:jc w:val="both"/>
      </w:pPr>
      <w:r>
        <w:rPr>
          <w:rFonts w:ascii="Times New Roman"/>
          <w:b w:val="false"/>
          <w:i w:val="false"/>
          <w:color w:val="000000"/>
          <w:sz w:val="28"/>
        </w:rPr>
        <w:t xml:space="preserve">
      13) коммуникацияларды, цифрлық индустрияны дамытуды қамтамасыз ету, кең жолақты интернетке қолжетімділік мәселелерін ауылдық және жеке елді мекендерді ескере отырып, даму бағдарламасының басты элементі ретінде түсіндіру және насихаттау; </w:t>
      </w:r>
    </w:p>
    <w:p>
      <w:pPr>
        <w:spacing w:after="0"/>
        <w:ind w:left="0"/>
        <w:jc w:val="both"/>
      </w:pPr>
      <w:r>
        <w:rPr>
          <w:rFonts w:ascii="Times New Roman"/>
          <w:b w:val="false"/>
          <w:i w:val="false"/>
          <w:color w:val="000000"/>
          <w:sz w:val="28"/>
        </w:rPr>
        <w:t>
      14) Қазақстан Республикасының "Терроризмге қарсы күрес туралы", "Экстремизмге қарсы күрес туралы", "Діни бірлестіктер мен діни қызметтер туралы" Заңдарының және де азаматтардың дін ұстану еркіндігі деген құқықтарын қамтамасыз ету мәселелері жөніндегі өзге де нормативтік құқықтық актілердің іске асуын қамтамасыз ету;</w:t>
      </w:r>
    </w:p>
    <w:p>
      <w:pPr>
        <w:spacing w:after="0"/>
        <w:ind w:left="0"/>
        <w:jc w:val="both"/>
      </w:pPr>
      <w:r>
        <w:rPr>
          <w:rFonts w:ascii="Times New Roman"/>
          <w:b w:val="false"/>
          <w:i w:val="false"/>
          <w:color w:val="000000"/>
          <w:sz w:val="28"/>
        </w:rPr>
        <w:t>
      15) азаматтардың діни сенім бостандығы мен діни бірлестіктермен өзара қарым-қатынасын жүзеге асыруды қамтамасыз ету саласындағы мемлекеттік саясатты қалыптастыру бойынша ұсыныстар әзірлеу;</w:t>
      </w:r>
    </w:p>
    <w:p>
      <w:pPr>
        <w:spacing w:after="0"/>
        <w:ind w:left="0"/>
        <w:jc w:val="both"/>
      </w:pPr>
      <w:r>
        <w:rPr>
          <w:rFonts w:ascii="Times New Roman"/>
          <w:b w:val="false"/>
          <w:i w:val="false"/>
          <w:color w:val="000000"/>
          <w:sz w:val="28"/>
        </w:rPr>
        <w:t>
      16) діни сенім бостандығында азаматтардың құқықтарын жүзеге асыру және діни бірлестіктердің қызметін, кішігірім діни топтар мен миссионерлердің қызметін жүзеге асыру саласында елде болып жатқан үдерістерді жан-жақты және объективті зерттеу, жалпылау және талдау;</w:t>
      </w:r>
    </w:p>
    <w:p>
      <w:pPr>
        <w:spacing w:after="0"/>
        <w:ind w:left="0"/>
        <w:jc w:val="both"/>
      </w:pPr>
      <w:r>
        <w:rPr>
          <w:rFonts w:ascii="Times New Roman"/>
          <w:b w:val="false"/>
          <w:i w:val="false"/>
          <w:color w:val="000000"/>
          <w:sz w:val="28"/>
        </w:rPr>
        <w:t>
      17) рұқсат етілмеген наразылық акциялардың алдын-алу және қарсы іс-қимыл жасау мәселелері бойынша мемелкеттік және құқық қорғау органдарымен өзара іс-қимылды жүзеге асыру.</w:t>
      </w:r>
    </w:p>
    <w:p>
      <w:pPr>
        <w:spacing w:after="0"/>
        <w:ind w:left="0"/>
        <w:jc w:val="both"/>
      </w:pPr>
      <w:r>
        <w:rPr>
          <w:rFonts w:ascii="Times New Roman"/>
          <w:b w:val="false"/>
          <w:i w:val="false"/>
          <w:color w:val="000000"/>
          <w:sz w:val="28"/>
        </w:rPr>
        <w:t xml:space="preserve">
      17. Өкілеттіктері: </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Ақсу қаласы әкімінің қарауына қалалық бюджеттен қаржыландырылатын атқарушы органдардың ішкі саясат саласындағы қызметін ұйымдастыруды жетілдіру жөнінде ұсыныстар енгізу, "Ақсу қаласының ішкі саясат бөлімі" мемлекеттік мекемесі қарамағына жататын мәселелер жөнінде ақпараттық-аналитикалық және өзге де материалдарды дайындауды жүзеге асыру;</w:t>
      </w:r>
    </w:p>
    <w:p>
      <w:pPr>
        <w:spacing w:after="0"/>
        <w:ind w:left="0"/>
        <w:jc w:val="both"/>
      </w:pPr>
      <w:r>
        <w:rPr>
          <w:rFonts w:ascii="Times New Roman"/>
          <w:b w:val="false"/>
          <w:i w:val="false"/>
          <w:color w:val="000000"/>
          <w:sz w:val="28"/>
        </w:rPr>
        <w:t>
      1.2) "Ақсу қаласының ішкі саясат бөлімі" мемлекеттік мекемесінің алдына қойылған міндеттерді орындауға байланысты мәселелер жөніндегі ақпаратты мемлекеттік органдардың, лауазымды тұлғалардың, ұйымдардың және азаматтардың келісімі бойынша белгіленген тәртіпте сұрату және алу;</w:t>
      </w:r>
    </w:p>
    <w:p>
      <w:pPr>
        <w:spacing w:after="0"/>
        <w:ind w:left="0"/>
        <w:jc w:val="both"/>
      </w:pPr>
      <w:r>
        <w:rPr>
          <w:rFonts w:ascii="Times New Roman"/>
          <w:b w:val="false"/>
          <w:i w:val="false"/>
          <w:color w:val="000000"/>
          <w:sz w:val="28"/>
        </w:rPr>
        <w:t>
      1.3) өз құзыреті шегінде орталық мемлекеттік, аумақтық және жергілікті атқарушы органдар өткізетін іс-шараларға қатысу;</w:t>
      </w:r>
    </w:p>
    <w:p>
      <w:pPr>
        <w:spacing w:after="0"/>
        <w:ind w:left="0"/>
        <w:jc w:val="both"/>
      </w:pPr>
      <w:r>
        <w:rPr>
          <w:rFonts w:ascii="Times New Roman"/>
          <w:b w:val="false"/>
          <w:i w:val="false"/>
          <w:color w:val="000000"/>
          <w:sz w:val="28"/>
        </w:rPr>
        <w:t>
      1.4) "Ақсу қаласының ішкі саясат бөлімі" мемлекеттік мекемесінің мүдделерін мемлекеттік органдарда, сотта қорғау;</w:t>
      </w:r>
    </w:p>
    <w:p>
      <w:pPr>
        <w:spacing w:after="0"/>
        <w:ind w:left="0"/>
        <w:jc w:val="both"/>
      </w:pPr>
      <w:r>
        <w:rPr>
          <w:rFonts w:ascii="Times New Roman"/>
          <w:b w:val="false"/>
          <w:i w:val="false"/>
          <w:color w:val="000000"/>
          <w:sz w:val="28"/>
        </w:rPr>
        <w:t xml:space="preserve">
      1.5) "Әкімшілік құқық бұзушылық туралы" Қазақстан Республикасының Кодексінде көзделген әкімшілік құқық бұзушылықтар туралы хаттамалар жасау; </w:t>
      </w:r>
    </w:p>
    <w:p>
      <w:pPr>
        <w:spacing w:after="0"/>
        <w:ind w:left="0"/>
        <w:jc w:val="both"/>
      </w:pPr>
      <w:r>
        <w:rPr>
          <w:rFonts w:ascii="Times New Roman"/>
          <w:b w:val="false"/>
          <w:i w:val="false"/>
          <w:color w:val="000000"/>
          <w:sz w:val="28"/>
        </w:rPr>
        <w:t>
      1.6) өз құзыреті шегінде шарттар, келісімдер жасау.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Республикасының Конституциясын және заңнамасын сақтау;</w:t>
      </w:r>
    </w:p>
    <w:p>
      <w:pPr>
        <w:spacing w:after="0"/>
        <w:ind w:left="0"/>
        <w:jc w:val="both"/>
      </w:pPr>
      <w:r>
        <w:rPr>
          <w:rFonts w:ascii="Times New Roman"/>
          <w:b w:val="false"/>
          <w:i w:val="false"/>
          <w:color w:val="000000"/>
          <w:sz w:val="28"/>
        </w:rPr>
        <w:t>
      2.2) азаматтардың құқықтарын, бостандықтарын сақтауды және заңды мүдделерін қорғауды қамтамасыз ету, азаматтардың өтініштерін Қазақстан Республикасының заңнамасымен белгіленген тәртіпте және мерзімде қарастыру, олар бойынша қажетті шаралар қолдану;</w:t>
      </w:r>
    </w:p>
    <w:p>
      <w:pPr>
        <w:spacing w:after="0"/>
        <w:ind w:left="0"/>
        <w:jc w:val="both"/>
      </w:pPr>
      <w:r>
        <w:rPr>
          <w:rFonts w:ascii="Times New Roman"/>
          <w:b w:val="false"/>
          <w:i w:val="false"/>
          <w:color w:val="000000"/>
          <w:sz w:val="28"/>
        </w:rPr>
        <w:t>
      2.3) оларға берілген құқықтары шегінде және лауазымдық міндеттеріне сәйкес өкілеттіктерді жүзеге асыру;</w:t>
      </w:r>
    </w:p>
    <w:p>
      <w:pPr>
        <w:spacing w:after="0"/>
        <w:ind w:left="0"/>
        <w:jc w:val="both"/>
      </w:pPr>
      <w:r>
        <w:rPr>
          <w:rFonts w:ascii="Times New Roman"/>
          <w:b w:val="false"/>
          <w:i w:val="false"/>
          <w:color w:val="000000"/>
          <w:sz w:val="28"/>
        </w:rPr>
        <w:t xml:space="preserve">
      2.4) мемлекеттік меншіктің сақталуын қамтамасыз ету, сеніп берілген мемлекеттік меншікті қызметтік мақсаттарға ғана пайдалану. </w:t>
      </w:r>
    </w:p>
    <w:p>
      <w:pPr>
        <w:spacing w:after="0"/>
        <w:ind w:left="0"/>
        <w:jc w:val="both"/>
      </w:pPr>
      <w:r>
        <w:rPr>
          <w:rFonts w:ascii="Times New Roman"/>
          <w:b w:val="false"/>
          <w:i w:val="false"/>
          <w:color w:val="000000"/>
          <w:sz w:val="28"/>
        </w:rPr>
        <w:t>
      18. Функциялары:</w:t>
      </w:r>
    </w:p>
    <w:p>
      <w:pPr>
        <w:spacing w:after="0"/>
        <w:ind w:left="0"/>
        <w:jc w:val="both"/>
      </w:pPr>
      <w:r>
        <w:rPr>
          <w:rFonts w:ascii="Times New Roman"/>
          <w:b w:val="false"/>
          <w:i w:val="false"/>
          <w:color w:val="000000"/>
          <w:sz w:val="28"/>
        </w:rPr>
        <w:t>
      1) Қазақстан Республикасының Президенті мен Үкіметі актілерінің, Қазақстан Республикасы Президенті Әкімшілігінің тапсырмаларын, Ақсу қаласы әкімдігі мен әкімі актілерінің орындалуын ұйымдастыру;</w:t>
      </w:r>
    </w:p>
    <w:p>
      <w:pPr>
        <w:spacing w:after="0"/>
        <w:ind w:left="0"/>
        <w:jc w:val="both"/>
      </w:pPr>
      <w:r>
        <w:rPr>
          <w:rFonts w:ascii="Times New Roman"/>
          <w:b w:val="false"/>
          <w:i w:val="false"/>
          <w:color w:val="000000"/>
          <w:sz w:val="28"/>
        </w:rPr>
        <w:t>
      2) Ақсу қаласы әкімдігі мен әкімінің "Ақсу қаласының ішкі саясат бөлімі" мемлекеттік мекемесінің құзыретіне енетін мәселелер жөніндегі актілерінің жобаларын дайындау;</w:t>
      </w:r>
    </w:p>
    <w:p>
      <w:pPr>
        <w:spacing w:after="0"/>
        <w:ind w:left="0"/>
        <w:jc w:val="both"/>
      </w:pPr>
      <w:r>
        <w:rPr>
          <w:rFonts w:ascii="Times New Roman"/>
          <w:b w:val="false"/>
          <w:i w:val="false"/>
          <w:color w:val="000000"/>
          <w:sz w:val="28"/>
        </w:rPr>
        <w:t>
      3) Ақсу қаласы әкімдігінің өңір, мемлекеттік билік органдарының қоғамдық-саяси және экономика салаларындағы қызметі туралы ақпаратты тарату жүйесін жетілдіру жөніндегі жұмысына қатысу;</w:t>
      </w:r>
    </w:p>
    <w:p>
      <w:pPr>
        <w:spacing w:after="0"/>
        <w:ind w:left="0"/>
        <w:jc w:val="both"/>
      </w:pPr>
      <w:r>
        <w:rPr>
          <w:rFonts w:ascii="Times New Roman"/>
          <w:b w:val="false"/>
          <w:i w:val="false"/>
          <w:color w:val="000000"/>
          <w:sz w:val="28"/>
        </w:rPr>
        <w:t xml:space="preserve">
      4) өңірде Қазақстанның 2050 жылға дейін даму стратегиясын, Президенттің Қазақстан халқына жыл сайынғы Жолдауларын, мемлекеттік және салалық бағдарламаларды, басқа стратегиялық құжаттарды түсіндіруді және насихаттауды қамтамасыз ету; </w:t>
      </w:r>
    </w:p>
    <w:p>
      <w:pPr>
        <w:spacing w:after="0"/>
        <w:ind w:left="0"/>
        <w:jc w:val="both"/>
      </w:pPr>
      <w:r>
        <w:rPr>
          <w:rFonts w:ascii="Times New Roman"/>
          <w:b w:val="false"/>
          <w:i w:val="false"/>
          <w:color w:val="000000"/>
          <w:sz w:val="28"/>
        </w:rPr>
        <w:t>
      5) жергілікті атқарушы органдардың әлеуметтік-экономикалық, қоғамдық-саяси және басқа салалардағы қызметі туралы ақпараттық-түсіндіру жұмыстарын ұйымдастыру, осы бағыттағы жұмысты жетілдіру жөнінде ұсыныстар әзірлеу;</w:t>
      </w:r>
    </w:p>
    <w:p>
      <w:pPr>
        <w:spacing w:after="0"/>
        <w:ind w:left="0"/>
        <w:jc w:val="both"/>
      </w:pPr>
      <w:r>
        <w:rPr>
          <w:rFonts w:ascii="Times New Roman"/>
          <w:b w:val="false"/>
          <w:i w:val="false"/>
          <w:color w:val="000000"/>
          <w:sz w:val="28"/>
        </w:rPr>
        <w:t>
      6) ауылдық округтер әкімдерінің мемлекеттік ішкі саясат мәселелері жөніндегі қызметін және ақпараттық-насихаттау жұмыстарының барысын үйлестіру;</w:t>
      </w:r>
    </w:p>
    <w:p>
      <w:pPr>
        <w:spacing w:after="0"/>
        <w:ind w:left="0"/>
        <w:jc w:val="both"/>
      </w:pPr>
      <w:r>
        <w:rPr>
          <w:rFonts w:ascii="Times New Roman"/>
          <w:b w:val="false"/>
          <w:i w:val="false"/>
          <w:color w:val="000000"/>
          <w:sz w:val="28"/>
        </w:rPr>
        <w:t>
      7) Ақсу қаласы әкімдігінің мәжілістеріне өңірдің ішкі саяси өмірінің мәселелері жөнінде материалдар дайындауға қатысу;</w:t>
      </w:r>
    </w:p>
    <w:p>
      <w:pPr>
        <w:spacing w:after="0"/>
        <w:ind w:left="0"/>
        <w:jc w:val="both"/>
      </w:pPr>
      <w:r>
        <w:rPr>
          <w:rFonts w:ascii="Times New Roman"/>
          <w:b w:val="false"/>
          <w:i w:val="false"/>
          <w:color w:val="000000"/>
          <w:sz w:val="28"/>
        </w:rPr>
        <w:t>
      8) қаланың этномәдени бірлестіктеріне ұйымдық, консультативтік-әдістемелік және ақпараттық көмек көрсету;</w:t>
      </w:r>
    </w:p>
    <w:p>
      <w:pPr>
        <w:spacing w:after="0"/>
        <w:ind w:left="0"/>
        <w:jc w:val="both"/>
      </w:pPr>
      <w:r>
        <w:rPr>
          <w:rFonts w:ascii="Times New Roman"/>
          <w:b w:val="false"/>
          <w:i w:val="false"/>
          <w:color w:val="000000"/>
          <w:sz w:val="28"/>
        </w:rPr>
        <w:t>
      9) ішкі саясат саласында, этностар арасындағы қатынастар, Қазақстан Республикасында адам құқықтары мен бостандықтарын қамтамасыз ету және сақтау мәселелерінде мемлекеттік саясатты белгілейтін тұжырымдамаларды, бағдарламаларды әзірлеуге және оларды іске асыруға қатысу;</w:t>
      </w:r>
    </w:p>
    <w:p>
      <w:pPr>
        <w:spacing w:after="0"/>
        <w:ind w:left="0"/>
        <w:jc w:val="both"/>
      </w:pPr>
      <w:r>
        <w:rPr>
          <w:rFonts w:ascii="Times New Roman"/>
          <w:b w:val="false"/>
          <w:i w:val="false"/>
          <w:color w:val="000000"/>
          <w:sz w:val="28"/>
        </w:rPr>
        <w:t>
      10) мемлекеттің ішкі саясат мәселелері жөніндегі ақпараттық дерекқорды (компьютерлік, мәтіндік) қалыптастыру, жинақтау, қорыту және жіктеу;</w:t>
      </w:r>
    </w:p>
    <w:p>
      <w:pPr>
        <w:spacing w:after="0"/>
        <w:ind w:left="0"/>
        <w:jc w:val="both"/>
      </w:pPr>
      <w:r>
        <w:rPr>
          <w:rFonts w:ascii="Times New Roman"/>
          <w:b w:val="false"/>
          <w:i w:val="false"/>
          <w:color w:val="000000"/>
          <w:sz w:val="28"/>
        </w:rPr>
        <w:t>
      11) саяси партиялармен, этномәдени бірлестіктермен, үкіметтік емес бірлестіктермен және өзге де қоғамдық ұйымдармен байланыстарды жүзеге асыру;</w:t>
      </w:r>
    </w:p>
    <w:p>
      <w:pPr>
        <w:spacing w:after="0"/>
        <w:ind w:left="0"/>
        <w:jc w:val="both"/>
      </w:pPr>
      <w:r>
        <w:rPr>
          <w:rFonts w:ascii="Times New Roman"/>
          <w:b w:val="false"/>
          <w:i w:val="false"/>
          <w:color w:val="000000"/>
          <w:sz w:val="28"/>
        </w:rPr>
        <w:t>
      12) Қазақстан Республикасының заңнамасымен белгіленген тәртіпте өңірлік деңгейде мемлекеттік ақпараттық саясатты жүргізу жөніндегі мемлекеттік тапсырысты қалыптастыруды, орналастыруды және бақылауды жүзеге асырылуын бақылау;</w:t>
      </w:r>
    </w:p>
    <w:p>
      <w:pPr>
        <w:spacing w:after="0"/>
        <w:ind w:left="0"/>
        <w:jc w:val="both"/>
      </w:pPr>
      <w:r>
        <w:rPr>
          <w:rFonts w:ascii="Times New Roman"/>
          <w:b w:val="false"/>
          <w:i w:val="false"/>
          <w:color w:val="000000"/>
          <w:sz w:val="28"/>
        </w:rPr>
        <w:t>
      13) Ақсу қаласында ішкі саяси тұрақтылықты нығайтуға және саяси үдерістерді демократияландыруға бағытталған республикалық және өңірлік ғылыми-тәжірибелік іс-шараларды дайындауға және өткізуге қатысу;</w:t>
      </w:r>
    </w:p>
    <w:p>
      <w:pPr>
        <w:spacing w:after="0"/>
        <w:ind w:left="0"/>
        <w:jc w:val="both"/>
      </w:pPr>
      <w:r>
        <w:rPr>
          <w:rFonts w:ascii="Times New Roman"/>
          <w:b w:val="false"/>
          <w:i w:val="false"/>
          <w:color w:val="000000"/>
          <w:sz w:val="28"/>
        </w:rPr>
        <w:t xml:space="preserve">
      14) мемлекеттік рәміздерді насихаттау, әдістемелік көмек көрсету және қолдану жұмыстарын жүзеге асыру және ол бойынша ақпарат ұсыну; </w:t>
      </w:r>
    </w:p>
    <w:p>
      <w:pPr>
        <w:spacing w:after="0"/>
        <w:ind w:left="0"/>
        <w:jc w:val="both"/>
      </w:pPr>
      <w:r>
        <w:rPr>
          <w:rFonts w:ascii="Times New Roman"/>
          <w:b w:val="false"/>
          <w:i w:val="false"/>
          <w:color w:val="000000"/>
          <w:sz w:val="28"/>
        </w:rPr>
        <w:t>
      15) "Ақсу қаласының ішкі саясат бөлімі" мемлекеттік мекемесінің кадрлық жұмысының жағдайын, кадрлармен қамтамасыз етілуін талдау;</w:t>
      </w:r>
    </w:p>
    <w:p>
      <w:pPr>
        <w:spacing w:after="0"/>
        <w:ind w:left="0"/>
        <w:jc w:val="both"/>
      </w:pPr>
      <w:r>
        <w:rPr>
          <w:rFonts w:ascii="Times New Roman"/>
          <w:b w:val="false"/>
          <w:i w:val="false"/>
          <w:color w:val="000000"/>
          <w:sz w:val="28"/>
        </w:rPr>
        <w:t>
      16) "Ақсу қаласының ішкі саясат бөлімі" мемлекеттік мекемесіне жүктелген міндеттерді іске асыру үшін мемлекеттік органдармен, лауазымды тұлғалармен өзара қарым-қатынасты жүзеге асыру;</w:t>
      </w:r>
    </w:p>
    <w:p>
      <w:pPr>
        <w:spacing w:after="0"/>
        <w:ind w:left="0"/>
        <w:jc w:val="both"/>
      </w:pPr>
      <w:r>
        <w:rPr>
          <w:rFonts w:ascii="Times New Roman"/>
          <w:b w:val="false"/>
          <w:i w:val="false"/>
          <w:color w:val="000000"/>
          <w:sz w:val="28"/>
        </w:rPr>
        <w:t>
      17) Ақсу қаласы әкімінің тапсырмаларын, әкімдігінің актілерін орындау және орындалуын ұйымдастыру;</w:t>
      </w:r>
    </w:p>
    <w:p>
      <w:pPr>
        <w:spacing w:after="0"/>
        <w:ind w:left="0"/>
        <w:jc w:val="both"/>
      </w:pPr>
      <w:r>
        <w:rPr>
          <w:rFonts w:ascii="Times New Roman"/>
          <w:b w:val="false"/>
          <w:i w:val="false"/>
          <w:color w:val="000000"/>
          <w:sz w:val="28"/>
        </w:rPr>
        <w:t>
      18) бұқаралық ақпарат құралдары арқылы жұртшылықпен байланыс орнату және оларды тұрақты дамыту;</w:t>
      </w:r>
    </w:p>
    <w:p>
      <w:pPr>
        <w:spacing w:after="0"/>
        <w:ind w:left="0"/>
        <w:jc w:val="both"/>
      </w:pPr>
      <w:r>
        <w:rPr>
          <w:rFonts w:ascii="Times New Roman"/>
          <w:b w:val="false"/>
          <w:i w:val="false"/>
          <w:color w:val="000000"/>
          <w:sz w:val="28"/>
        </w:rPr>
        <w:t>
      19) "Ақсу қаласының ішкі саясат бөлімі" мемлекеттік мекемесі қызметінің жоспарларын әзірлеу;</w:t>
      </w:r>
    </w:p>
    <w:p>
      <w:pPr>
        <w:spacing w:after="0"/>
        <w:ind w:left="0"/>
        <w:jc w:val="both"/>
      </w:pPr>
      <w:r>
        <w:rPr>
          <w:rFonts w:ascii="Times New Roman"/>
          <w:b w:val="false"/>
          <w:i w:val="false"/>
          <w:color w:val="000000"/>
          <w:sz w:val="28"/>
        </w:rPr>
        <w:t>
      20) Ақсу қаласының аумағында жаңа цифрлық технологияларды енгізу жөніндегі жұмысты үйлестіру;</w:t>
      </w:r>
    </w:p>
    <w:p>
      <w:pPr>
        <w:spacing w:after="0"/>
        <w:ind w:left="0"/>
        <w:jc w:val="both"/>
      </w:pPr>
      <w:r>
        <w:rPr>
          <w:rFonts w:ascii="Times New Roman"/>
          <w:b w:val="false"/>
          <w:i w:val="false"/>
          <w:color w:val="000000"/>
          <w:sz w:val="28"/>
        </w:rPr>
        <w:t>
      21) мемлекеттік органдардың мемлекеттік қызметтердің электрондық сервисін көрсетулері бойынша өзара іс-қимылдарының стратегиясын, нысандары мен әдістерін белгілеу және барлық органдардың нысаналы индикаторларына қол жеткізу;</w:t>
      </w:r>
    </w:p>
    <w:p>
      <w:pPr>
        <w:spacing w:after="0"/>
        <w:ind w:left="0"/>
        <w:jc w:val="both"/>
      </w:pPr>
      <w:r>
        <w:rPr>
          <w:rFonts w:ascii="Times New Roman"/>
          <w:b w:val="false"/>
          <w:i w:val="false"/>
          <w:color w:val="000000"/>
          <w:sz w:val="28"/>
        </w:rPr>
        <w:t>
      22) экономиканың барлық салаларының өсуімен, соның ішінде мемлекеттік және жеке цифрлық қызметтерге байланысты қажетті цифрлық дағдыларды игерген креативті қоғам құру бойынша ақпараттық-түсіндіру жұмысын жүзеге асыру;</w:t>
      </w:r>
    </w:p>
    <w:p>
      <w:pPr>
        <w:spacing w:after="0"/>
        <w:ind w:left="0"/>
        <w:jc w:val="both"/>
      </w:pPr>
      <w:r>
        <w:rPr>
          <w:rFonts w:ascii="Times New Roman"/>
          <w:b w:val="false"/>
          <w:i w:val="false"/>
          <w:color w:val="000000"/>
          <w:sz w:val="28"/>
        </w:rPr>
        <w:t>
      23) облыстың мемлекеттік органдарымен және мүдделі органдармен бірлесіп, Электронды үкіметтің жаңғыртылған веб-порталында мемлекеттік қызметтерді алу мәселелері бойынша азаматтарға сапалы консультациялар көрсетуді қамтамасыз ету;</w:t>
      </w:r>
    </w:p>
    <w:p>
      <w:pPr>
        <w:spacing w:after="0"/>
        <w:ind w:left="0"/>
        <w:jc w:val="both"/>
      </w:pPr>
      <w:r>
        <w:rPr>
          <w:rFonts w:ascii="Times New Roman"/>
          <w:b w:val="false"/>
          <w:i w:val="false"/>
          <w:color w:val="000000"/>
          <w:sz w:val="28"/>
        </w:rPr>
        <w:t>
      24) мемлекеттік органдардың олардың функцияларын цифровизациялау кезінде тұрғындармен өзара қарым-қатынасты жүзеге асыру;</w:t>
      </w:r>
    </w:p>
    <w:p>
      <w:pPr>
        <w:spacing w:after="0"/>
        <w:ind w:left="0"/>
        <w:jc w:val="both"/>
      </w:pPr>
      <w:r>
        <w:rPr>
          <w:rFonts w:ascii="Times New Roman"/>
          <w:b w:val="false"/>
          <w:i w:val="false"/>
          <w:color w:val="000000"/>
          <w:sz w:val="28"/>
        </w:rPr>
        <w:t>
      25) семинарлар өткізу, мамандар мен мамандандырылған ұйымдарды, мекемелерді тарту жолымен жер-жерлерде тұрғындардың кең тобын цифрлық сауаттылыққа оқу орталықтары және курстары арқылы оқыту бойынша жұмысты ұйымдастыру;</w:t>
      </w:r>
    </w:p>
    <w:p>
      <w:pPr>
        <w:spacing w:after="0"/>
        <w:ind w:left="0"/>
        <w:jc w:val="both"/>
      </w:pPr>
      <w:r>
        <w:rPr>
          <w:rFonts w:ascii="Times New Roman"/>
          <w:b w:val="false"/>
          <w:i w:val="false"/>
          <w:color w:val="000000"/>
          <w:sz w:val="28"/>
        </w:rPr>
        <w:t>
      26) қаланың терроризмге қарсы комиссия аппаратының қызметін ұйымдастыру, өңірдегі діни ахуалды зерттеу және талдау;</w:t>
      </w:r>
    </w:p>
    <w:p>
      <w:pPr>
        <w:spacing w:after="0"/>
        <w:ind w:left="0"/>
        <w:jc w:val="both"/>
      </w:pPr>
      <w:r>
        <w:rPr>
          <w:rFonts w:ascii="Times New Roman"/>
          <w:b w:val="false"/>
          <w:i w:val="false"/>
          <w:color w:val="000000"/>
          <w:sz w:val="28"/>
        </w:rPr>
        <w:t>
      27) діни қызмет саласында мемлекеттік саясатты іске асыру;</w:t>
      </w:r>
    </w:p>
    <w:p>
      <w:pPr>
        <w:spacing w:after="0"/>
        <w:ind w:left="0"/>
        <w:jc w:val="both"/>
      </w:pPr>
      <w:r>
        <w:rPr>
          <w:rFonts w:ascii="Times New Roman"/>
          <w:b w:val="false"/>
          <w:i w:val="false"/>
          <w:color w:val="000000"/>
          <w:sz w:val="28"/>
        </w:rPr>
        <w:t>
      28) уәкілетті органға Қазақстан Республикасының діни қызмет және діни бірлестіктер туралы заңнамасын жетілдіру жөнінде ұсыныстарды ұсыну;</w:t>
      </w:r>
    </w:p>
    <w:p>
      <w:pPr>
        <w:spacing w:after="0"/>
        <w:ind w:left="0"/>
        <w:jc w:val="both"/>
      </w:pPr>
      <w:r>
        <w:rPr>
          <w:rFonts w:ascii="Times New Roman"/>
          <w:b w:val="false"/>
          <w:i w:val="false"/>
          <w:color w:val="000000"/>
          <w:sz w:val="28"/>
        </w:rPr>
        <w:t>
      29) сыбайлас жемқорлыққа қарсы мәдениетті қалыптастыруды жүзеге асырады;</w:t>
      </w:r>
    </w:p>
    <w:p>
      <w:pPr>
        <w:spacing w:after="0"/>
        <w:ind w:left="0"/>
        <w:jc w:val="both"/>
      </w:pPr>
      <w:r>
        <w:rPr>
          <w:rFonts w:ascii="Times New Roman"/>
          <w:b w:val="false"/>
          <w:i w:val="false"/>
          <w:color w:val="000000"/>
          <w:sz w:val="28"/>
        </w:rPr>
        <w:t>
      30) мемлекеттік мекеменің тұрғын үй қорынан қызметтік тұрғын үйді бөлу және ұсыну;</w:t>
      </w:r>
    </w:p>
    <w:p>
      <w:pPr>
        <w:spacing w:after="0"/>
        <w:ind w:left="0"/>
        <w:jc w:val="both"/>
      </w:pPr>
      <w:r>
        <w:rPr>
          <w:rFonts w:ascii="Times New Roman"/>
          <w:b w:val="false"/>
          <w:i w:val="false"/>
          <w:color w:val="000000"/>
          <w:sz w:val="28"/>
        </w:rPr>
        <w:t>
      31) мемлекеттік жастар саясатын жүзеге асырады;</w:t>
      </w:r>
    </w:p>
    <w:p>
      <w:pPr>
        <w:spacing w:after="0"/>
        <w:ind w:left="0"/>
        <w:jc w:val="both"/>
      </w:pPr>
      <w:r>
        <w:rPr>
          <w:rFonts w:ascii="Times New Roman"/>
          <w:b w:val="false"/>
          <w:i w:val="false"/>
          <w:color w:val="000000"/>
          <w:sz w:val="28"/>
        </w:rPr>
        <w:t>
      32) еріктілік саласында мемлекеттік саясатты іске асыру;</w:t>
      </w:r>
    </w:p>
    <w:p>
      <w:pPr>
        <w:spacing w:after="0"/>
        <w:ind w:left="0"/>
        <w:jc w:val="both"/>
      </w:pPr>
      <w:r>
        <w:rPr>
          <w:rFonts w:ascii="Times New Roman"/>
          <w:b w:val="false"/>
          <w:i w:val="false"/>
          <w:color w:val="000000"/>
          <w:sz w:val="28"/>
        </w:rPr>
        <w:t>
      33) бейбіт жиналыстар, митингілер, шерулер, пикеттер және демонстрациялар өткізуге келісім алу туралы хабарламаны немесе өтінішті қарау, әкімдік қаулыларының жобаларын дайындау;</w:t>
      </w:r>
    </w:p>
    <w:p>
      <w:pPr>
        <w:spacing w:after="0"/>
        <w:ind w:left="0"/>
        <w:jc w:val="both"/>
      </w:pPr>
      <w:r>
        <w:rPr>
          <w:rFonts w:ascii="Times New Roman"/>
          <w:b w:val="false"/>
          <w:i w:val="false"/>
          <w:color w:val="000000"/>
          <w:sz w:val="28"/>
        </w:rPr>
        <w:t>
      34) Қазақстан Республикасының заңнамасында көзделген өзге де функцияларды жүзеге асырады.</w:t>
      </w:r>
    </w:p>
    <w:bookmarkStart w:name="z9" w:id="7"/>
    <w:p>
      <w:pPr>
        <w:spacing w:after="0"/>
        <w:ind w:left="0"/>
        <w:jc w:val="left"/>
      </w:pPr>
      <w:r>
        <w:rPr>
          <w:rFonts w:ascii="Times New Roman"/>
          <w:b/>
          <w:i w:val="false"/>
          <w:color w:val="000000"/>
        </w:rPr>
        <w:t xml:space="preserve"> 3-тарау. "Ақсу қаласының ішкі саясат бөлімі" мемлекеттік мекемесі бірінші басшысының мәртебесі, өкілеттіктері</w:t>
      </w:r>
    </w:p>
    <w:bookmarkEnd w:id="7"/>
    <w:p>
      <w:pPr>
        <w:spacing w:after="0"/>
        <w:ind w:left="0"/>
        <w:jc w:val="both"/>
      </w:pPr>
      <w:r>
        <w:rPr>
          <w:rFonts w:ascii="Times New Roman"/>
          <w:b w:val="false"/>
          <w:i w:val="false"/>
          <w:color w:val="000000"/>
          <w:sz w:val="28"/>
        </w:rPr>
        <w:t xml:space="preserve">
      19. "Ақсу қаласының ішкі саясат бөлімі" мемлекеттік мекемесін басқаруды бірінші басшы жүзеге асырады, ол "Ақсу қаласының ішкі саясат бөлімі" мемлекеттік мекемесіне жүктелген міндеттердің орындалуына және оның өз өкілеттіктерін жүзеге асыруына дербес жауапты болады. </w:t>
      </w:r>
    </w:p>
    <w:p>
      <w:pPr>
        <w:spacing w:after="0"/>
        <w:ind w:left="0"/>
        <w:jc w:val="both"/>
      </w:pPr>
      <w:r>
        <w:rPr>
          <w:rFonts w:ascii="Times New Roman"/>
          <w:b w:val="false"/>
          <w:i w:val="false"/>
          <w:color w:val="000000"/>
          <w:sz w:val="28"/>
        </w:rPr>
        <w:t xml:space="preserve">
      20. "Ақсу қаласының ішкі саясат бөлімі" мемлекеттік мекемесінің бірінші басшысы Қазақстан Республикасының заңнамасына сәйкес лауазымға тағайындалады және лауазымнан босатылады. </w:t>
      </w:r>
    </w:p>
    <w:p>
      <w:pPr>
        <w:spacing w:after="0"/>
        <w:ind w:left="0"/>
        <w:jc w:val="both"/>
      </w:pPr>
      <w:r>
        <w:rPr>
          <w:rFonts w:ascii="Times New Roman"/>
          <w:b w:val="false"/>
          <w:i w:val="false"/>
          <w:color w:val="000000"/>
          <w:sz w:val="28"/>
        </w:rPr>
        <w:t xml:space="preserve">
      21. "Ақсу қаласының ішкі саясат бөлімі" мемлекеттік мекемесі бірінші басшысының өкілеттіктері: </w:t>
      </w:r>
    </w:p>
    <w:p>
      <w:pPr>
        <w:spacing w:after="0"/>
        <w:ind w:left="0"/>
        <w:jc w:val="both"/>
      </w:pPr>
      <w:r>
        <w:rPr>
          <w:rFonts w:ascii="Times New Roman"/>
          <w:b w:val="false"/>
          <w:i w:val="false"/>
          <w:color w:val="000000"/>
          <w:sz w:val="28"/>
        </w:rPr>
        <w:t>
      1) "Ақсу қаласының ішкі саясат бөлімі" мемлекеттік мекемесінің қызметкерлерінің міндеттерін және өкілеттіктерін белгілейді;</w:t>
      </w:r>
    </w:p>
    <w:p>
      <w:pPr>
        <w:spacing w:after="0"/>
        <w:ind w:left="0"/>
        <w:jc w:val="both"/>
      </w:pPr>
      <w:r>
        <w:rPr>
          <w:rFonts w:ascii="Times New Roman"/>
          <w:b w:val="false"/>
          <w:i w:val="false"/>
          <w:color w:val="000000"/>
          <w:sz w:val="28"/>
        </w:rPr>
        <w:t>
      2) Қазақстан Республикасының заңнамасына сәйкес "Ақсу қаласының ішкі саясат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 заңнамасымен белгіленген тәртіпте "Ақсу қаласының ішкі саясат бөлімі" мемлекеттік мекемесінің қызметкерлерін ынталандыруды,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4) өз құзыретіндегі мәселелер бойынша "Ақсу қаласының ішкі саясат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xml:space="preserve">
      5) Қазақстан Республикасының қолданыстағы заңнамасына сәйкес "Ақсу қаласының ішкі саясат бөлімі" мемлекеттік мекемесінің мүддесін барлық мемлекеттік органдарда және меншік нысанына қарамастан өзге де ұйымдарда білдіреді; </w:t>
      </w:r>
    </w:p>
    <w:p>
      <w:pPr>
        <w:spacing w:after="0"/>
        <w:ind w:left="0"/>
        <w:jc w:val="both"/>
      </w:pPr>
      <w:r>
        <w:rPr>
          <w:rFonts w:ascii="Times New Roman"/>
          <w:b w:val="false"/>
          <w:i w:val="false"/>
          <w:color w:val="000000"/>
          <w:sz w:val="28"/>
        </w:rPr>
        <w:t>
      6) "Ақсу қаласының ішкі саясат бөлімі"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7) "Ақсу қаласының ішкі саясат бөлімі" мемлекеттік мекемесінің болашақтағы және ағымдағы жұмыс жоспарларын бекітеді;</w:t>
      </w:r>
    </w:p>
    <w:p>
      <w:pPr>
        <w:spacing w:after="0"/>
        <w:ind w:left="0"/>
        <w:jc w:val="both"/>
      </w:pPr>
      <w:r>
        <w:rPr>
          <w:rFonts w:ascii="Times New Roman"/>
          <w:b w:val="false"/>
          <w:i w:val="false"/>
          <w:color w:val="000000"/>
          <w:sz w:val="28"/>
        </w:rPr>
        <w:t>
      8) өз құзыреті шегінде қызметтік құжаттарға қол қояды;</w:t>
      </w:r>
    </w:p>
    <w:p>
      <w:pPr>
        <w:spacing w:after="0"/>
        <w:ind w:left="0"/>
        <w:jc w:val="both"/>
      </w:pPr>
      <w:r>
        <w:rPr>
          <w:rFonts w:ascii="Times New Roman"/>
          <w:b w:val="false"/>
          <w:i w:val="false"/>
          <w:color w:val="000000"/>
          <w:sz w:val="28"/>
        </w:rPr>
        <w:t xml:space="preserve">
      9) сыбайлас жемқорлыққа қарсы әрекет етеді және сол үшін дербес жауапты болады. </w:t>
      </w:r>
    </w:p>
    <w:p>
      <w:pPr>
        <w:spacing w:after="0"/>
        <w:ind w:left="0"/>
        <w:jc w:val="both"/>
      </w:pPr>
      <w:r>
        <w:rPr>
          <w:rFonts w:ascii="Times New Roman"/>
          <w:b w:val="false"/>
          <w:i w:val="false"/>
          <w:color w:val="000000"/>
          <w:sz w:val="28"/>
        </w:rPr>
        <w:t xml:space="preserve">
      "Ақсу қаласының ішкі саясат бөлімі" мемлекеттік мекемесінің бірінші басшысы болмаған кезеңде, оның өкілеттіктерін қолданыстағы заңнамаға сәйкес оны алмастыратын бас маманға жүктеледі. </w:t>
      </w:r>
    </w:p>
    <w:bookmarkStart w:name="z10" w:id="8"/>
    <w:p>
      <w:pPr>
        <w:spacing w:after="0"/>
        <w:ind w:left="0"/>
        <w:jc w:val="left"/>
      </w:pPr>
      <w:r>
        <w:rPr>
          <w:rFonts w:ascii="Times New Roman"/>
          <w:b/>
          <w:i w:val="false"/>
          <w:color w:val="000000"/>
        </w:rPr>
        <w:t xml:space="preserve"> 4-тарау. "Ақсу қаласының ішкі саясат бөлімі" мемлекеттік мекемесінің мүлкі</w:t>
      </w:r>
    </w:p>
    <w:bookmarkEnd w:id="8"/>
    <w:p>
      <w:pPr>
        <w:spacing w:after="0"/>
        <w:ind w:left="0"/>
        <w:jc w:val="both"/>
      </w:pPr>
      <w:r>
        <w:rPr>
          <w:rFonts w:ascii="Times New Roman"/>
          <w:b w:val="false"/>
          <w:i w:val="false"/>
          <w:color w:val="000000"/>
          <w:sz w:val="28"/>
        </w:rPr>
        <w:t xml:space="preserve">
      22. "Ақсу қаласының ішкі саясат бөлімі" мемлекеттік мекемесі заңнамада көзделген жағдайларда жедел басқару құқығында оқшауланған мүлкі болуы мүмкін. </w:t>
      </w:r>
    </w:p>
    <w:p>
      <w:pPr>
        <w:spacing w:after="0"/>
        <w:ind w:left="0"/>
        <w:jc w:val="both"/>
      </w:pPr>
      <w:r>
        <w:rPr>
          <w:rFonts w:ascii="Times New Roman"/>
          <w:b w:val="false"/>
          <w:i w:val="false"/>
          <w:color w:val="000000"/>
          <w:sz w:val="28"/>
        </w:rPr>
        <w:t xml:space="preserve">
      "Ақсу қаласының ішкі саясат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23. "Ақсу қаласының ішкі саясат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xml:space="preserve">
      24. Егер заңнамада өзгеше көзделмесе, "Ақсу қаласының ішкі саясат бөлімі" мемлекеттік мекемесінің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иелік етуге құқығы жоқ. </w:t>
      </w:r>
    </w:p>
    <w:bookmarkStart w:name="z11" w:id="9"/>
    <w:p>
      <w:pPr>
        <w:spacing w:after="0"/>
        <w:ind w:left="0"/>
        <w:jc w:val="left"/>
      </w:pPr>
      <w:r>
        <w:rPr>
          <w:rFonts w:ascii="Times New Roman"/>
          <w:b/>
          <w:i w:val="false"/>
          <w:color w:val="000000"/>
        </w:rPr>
        <w:t xml:space="preserve"> 5-тарау. "Ақсу қаласының ішкі саясат бөлімі" мемлекеттік мекемесін қайта ұйымдастыру және тарату</w:t>
      </w:r>
    </w:p>
    <w:bookmarkEnd w:id="9"/>
    <w:p>
      <w:pPr>
        <w:spacing w:after="0"/>
        <w:ind w:left="0"/>
        <w:jc w:val="both"/>
      </w:pPr>
      <w:r>
        <w:rPr>
          <w:rFonts w:ascii="Times New Roman"/>
          <w:b w:val="false"/>
          <w:i w:val="false"/>
          <w:color w:val="000000"/>
          <w:sz w:val="28"/>
        </w:rPr>
        <w:t>
      25. "Ақсу қаласының ішкі саясат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26. "Ақсу қаласының ішкі саясат бөлімі" мемлекеттік мекемесін тарату кезінде несиегерлердің талаптары қанағаттандырылғаннан кейін қалған мүлік қалалық коммуналдық меншікте қалады.</w:t>
      </w:r>
    </w:p>
    <w:bookmarkStart w:name="z12" w:id="10"/>
    <w:p>
      <w:pPr>
        <w:spacing w:after="0"/>
        <w:ind w:left="0"/>
        <w:jc w:val="left"/>
      </w:pPr>
      <w:r>
        <w:rPr>
          <w:rFonts w:ascii="Times New Roman"/>
          <w:b/>
          <w:i w:val="false"/>
          <w:color w:val="000000"/>
        </w:rPr>
        <w:t xml:space="preserve"> 6-тарау. "Ақсу қаласының ішкі саясат бөлімі" мемлекеттік мекемесінің құзыретіне жататын ұйымдардың тізімі</w:t>
      </w:r>
    </w:p>
    <w:bookmarkEnd w:id="10"/>
    <w:p>
      <w:pPr>
        <w:spacing w:after="0"/>
        <w:ind w:left="0"/>
        <w:jc w:val="both"/>
      </w:pPr>
      <w:r>
        <w:rPr>
          <w:rFonts w:ascii="Times New Roman"/>
          <w:b w:val="false"/>
          <w:i w:val="false"/>
          <w:color w:val="000000"/>
          <w:sz w:val="28"/>
        </w:rPr>
        <w:t>
      27. Ақсу қаласы ішкі саясат бөлімінің "Жастар бастамасын дамыту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