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fb74" w14:textId="ceafb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азаматтық хал актілерін тіркеу бөлімі"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Ақсу қаласы әкімдігінің 2022 жылғы 11 қарашадағы № 918/7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қала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"Ақсу қаласының азаматтық хал актілерін тіркеу бөлімі" мемлекеттік мекемесінің Ережесі бекітілсін.</w:t>
      </w:r>
    </w:p>
    <w:bookmarkEnd w:id="1"/>
    <w:bookmarkStart w:name="z3" w:id="2"/>
    <w:p>
      <w:pPr>
        <w:spacing w:after="0"/>
        <w:ind w:left="0"/>
        <w:jc w:val="both"/>
      </w:pPr>
      <w:r>
        <w:rPr>
          <w:rFonts w:ascii="Times New Roman"/>
          <w:b w:val="false"/>
          <w:i w:val="false"/>
          <w:color w:val="000000"/>
          <w:sz w:val="28"/>
        </w:rPr>
        <w:t>
      2. Мыналар:</w:t>
      </w:r>
    </w:p>
    <w:bookmarkEnd w:id="2"/>
    <w:p>
      <w:pPr>
        <w:spacing w:after="0"/>
        <w:ind w:left="0"/>
        <w:jc w:val="both"/>
      </w:pPr>
      <w:r>
        <w:rPr>
          <w:rFonts w:ascii="Times New Roman"/>
          <w:b w:val="false"/>
          <w:i w:val="false"/>
          <w:color w:val="000000"/>
          <w:sz w:val="28"/>
        </w:rPr>
        <w:t>
      1) Ақсу қаласы әкімдігінің 2018 жылғы 6 желтоқсандағы "Ақсу қаласының азаматтық хал актілерін тіркеу бөлімі" мемлекеттік мекемесінің Ережесін бекіту туралы" № 878/12 қаулысының;</w:t>
      </w:r>
    </w:p>
    <w:p>
      <w:pPr>
        <w:spacing w:after="0"/>
        <w:ind w:left="0"/>
        <w:jc w:val="both"/>
      </w:pPr>
      <w:r>
        <w:rPr>
          <w:rFonts w:ascii="Times New Roman"/>
          <w:b w:val="false"/>
          <w:i w:val="false"/>
          <w:color w:val="000000"/>
          <w:sz w:val="28"/>
        </w:rPr>
        <w:t>
      2) Ақсу қаласы әкімдігінің 2021 жылғы 17 маусымдағы "Ақсу қаласы әкімдігінің 2018 жылғы 6 желтоқсандағы "Ақсу қаласының азаматтық хал актілерін тіркеу бөлімі" мемлекеттік мекемесінің Ережесін бекіту туралы" № 878/12 қаулысына өзгеріс енгізу туралы" № 429/12 қаулысының күші жойылсын.</w:t>
      </w:r>
    </w:p>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Н.Ж. Байбакировке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Дүйсенбинов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w:t>
            </w:r>
            <w:r>
              <w:br/>
            </w:r>
            <w:r>
              <w:rPr>
                <w:rFonts w:ascii="Times New Roman"/>
                <w:b w:val="false"/>
                <w:i w:val="false"/>
                <w:color w:val="000000"/>
                <w:sz w:val="20"/>
              </w:rPr>
              <w:t>әкімдігінің 2022 жылғы</w:t>
            </w:r>
            <w:r>
              <w:br/>
            </w:r>
            <w:r>
              <w:rPr>
                <w:rFonts w:ascii="Times New Roman"/>
                <w:b w:val="false"/>
                <w:i w:val="false"/>
                <w:color w:val="000000"/>
                <w:sz w:val="20"/>
              </w:rPr>
              <w:t>11 қарашадағы № 918/7</w:t>
            </w:r>
            <w:r>
              <w:br/>
            </w:r>
            <w:r>
              <w:rPr>
                <w:rFonts w:ascii="Times New Roman"/>
                <w:b w:val="false"/>
                <w:i w:val="false"/>
                <w:color w:val="000000"/>
                <w:sz w:val="20"/>
              </w:rPr>
              <w:t>қаулысына 1-қосымша</w:t>
            </w:r>
          </w:p>
        </w:tc>
      </w:tr>
    </w:tbl>
    <w:bookmarkStart w:name="z7" w:id="5"/>
    <w:p>
      <w:pPr>
        <w:spacing w:after="0"/>
        <w:ind w:left="0"/>
        <w:jc w:val="left"/>
      </w:pPr>
      <w:r>
        <w:rPr>
          <w:rFonts w:ascii="Times New Roman"/>
          <w:b/>
          <w:i w:val="false"/>
          <w:color w:val="000000"/>
        </w:rPr>
        <w:t xml:space="preserve"> “Ақсу қаласының азаматтық хал актілерін тіркеу бөлімі” мемлекеттік мекемесі туралы Ереже</w:t>
      </w:r>
    </w:p>
    <w:bookmarkEnd w:id="5"/>
    <w:bookmarkStart w:name="z8" w:id="6"/>
    <w:p>
      <w:pPr>
        <w:spacing w:after="0"/>
        <w:ind w:left="0"/>
        <w:jc w:val="left"/>
      </w:pPr>
      <w:r>
        <w:rPr>
          <w:rFonts w:ascii="Times New Roman"/>
          <w:b/>
          <w:i w:val="false"/>
          <w:color w:val="000000"/>
        </w:rPr>
        <w:t xml:space="preserve"> 1- тарау. Жалпы ережелер</w:t>
      </w:r>
    </w:p>
    <w:bookmarkEnd w:id="6"/>
    <w:p>
      <w:pPr>
        <w:spacing w:after="0"/>
        <w:ind w:left="0"/>
        <w:jc w:val="both"/>
      </w:pPr>
      <w:r>
        <w:rPr>
          <w:rFonts w:ascii="Times New Roman"/>
          <w:b w:val="false"/>
          <w:i w:val="false"/>
          <w:color w:val="000000"/>
          <w:sz w:val="28"/>
        </w:rPr>
        <w:t>
      1. “Ақсу қаласының азаматтық хал актілерін тіркеу бөлімі” мемлекеттік мекемесі азаматтық хал актілерін тіркеу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“Ақсу қаласының азаматтық хал актілерін тіркеу бөлімі” мемлекеттік мекемесінің ведомстволары жоқ.</w:t>
      </w:r>
    </w:p>
    <w:p>
      <w:pPr>
        <w:spacing w:after="0"/>
        <w:ind w:left="0"/>
        <w:jc w:val="both"/>
      </w:pPr>
      <w:r>
        <w:rPr>
          <w:rFonts w:ascii="Times New Roman"/>
          <w:b w:val="false"/>
          <w:i w:val="false"/>
          <w:color w:val="000000"/>
          <w:sz w:val="28"/>
        </w:rPr>
        <w:t>
      3. “Ақсу қаласының азаматтық хал актілерін тіркеу бөлімі” мемлекеттік мекемесі өз қызметін Конституцияға және Қазақстан Республикасының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p>
      <w:pPr>
        <w:spacing w:after="0"/>
        <w:ind w:left="0"/>
        <w:jc w:val="both"/>
      </w:pPr>
      <w:r>
        <w:rPr>
          <w:rFonts w:ascii="Times New Roman"/>
          <w:b w:val="false"/>
          <w:i w:val="false"/>
          <w:color w:val="000000"/>
          <w:sz w:val="28"/>
        </w:rPr>
        <w:t>
      4. “Ақсу қаласының азаматтық хал актілерін тіркеу бөлімі” мемлекеттік мекемесі мемлекеттік мекеменің ұйымдастыру-құқықтық түріндегі заңды тұлғасы болып табылады, мемлекеттік тілде өз атауы бар мөрлері мен мөртаңбасы,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“Ақсу қаласының азаматтық хал актілерін тіркеу бөлімі”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“Ақсу қаласының азаматтық хал актілерін тіркеу бөлімі” мемлекеттік мекемесінің,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“Ақсу қаласының азаматтық хал актілерін тіркеу бөлімі” мемлекеттік мекемесі өз құзыретінің мәселелері бойынша Қазақстан Республикасының заңнамасында белгіленген тәртіппен “Ақсу қаласының азаматтық хал актілерін тіркеу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“Ақсу қаласының азаматтық хал актілерін тіркеу бөлімі” мемлекеттік мекемесінің құрылымы мен штат санының лимиті Қазақстан Республикасының қолданыстағы заңнамасына сәйкес бекітіледі.</w:t>
      </w:r>
    </w:p>
    <w:p>
      <w:pPr>
        <w:spacing w:after="0"/>
        <w:ind w:left="0"/>
        <w:jc w:val="both"/>
      </w:pPr>
      <w:r>
        <w:rPr>
          <w:rFonts w:ascii="Times New Roman"/>
          <w:b w:val="false"/>
          <w:i w:val="false"/>
          <w:color w:val="000000"/>
          <w:sz w:val="28"/>
        </w:rPr>
        <w:t>
      9. “Ақсу қаласының азаматтық хал актілерін тіркеу бөлімі” мемлекеттік мекемесінің орналасқан жері: Қазақстан Республикасы, Павлодар облысы, 140100, Ақсу қаласы, Астана көшесі, 26.</w:t>
      </w:r>
    </w:p>
    <w:p>
      <w:pPr>
        <w:spacing w:after="0"/>
        <w:ind w:left="0"/>
        <w:jc w:val="both"/>
      </w:pPr>
      <w:r>
        <w:rPr>
          <w:rFonts w:ascii="Times New Roman"/>
          <w:b w:val="false"/>
          <w:i w:val="false"/>
          <w:color w:val="000000"/>
          <w:sz w:val="28"/>
        </w:rPr>
        <w:t>
      10. “Ақсу қаласының азаматтық хал актілерін тіркеу бөлімі” мемлекеттік мекемесінің жұмыс тәртібі: жұмыс күндері: дүйсенбі – жұма, жұмыс уақыты сағат 9.00-ден 18.30-ға дейін, түскі үзіліс сағат 13.00-ден 14.30-ға дейін, демалыс күндері: сенбі, жексенбі.</w:t>
      </w:r>
    </w:p>
    <w:p>
      <w:pPr>
        <w:spacing w:after="0"/>
        <w:ind w:left="0"/>
        <w:jc w:val="both"/>
      </w:pPr>
      <w:r>
        <w:rPr>
          <w:rFonts w:ascii="Times New Roman"/>
          <w:b w:val="false"/>
          <w:i w:val="false"/>
          <w:color w:val="000000"/>
          <w:sz w:val="28"/>
        </w:rPr>
        <w:t>
      11. Мемлекеттік мекеменің толық атауы: “Ақсу қаласының азаматтық хал актілерін тіркеу бөлімі” мемлекеттік мекемесі, орыс тілінде: государственное учреждение “Отдел регистрации актов гражданского состояния города Аксу”</w:t>
      </w:r>
    </w:p>
    <w:p>
      <w:pPr>
        <w:spacing w:after="0"/>
        <w:ind w:left="0"/>
        <w:jc w:val="both"/>
      </w:pPr>
      <w:r>
        <w:rPr>
          <w:rFonts w:ascii="Times New Roman"/>
          <w:b w:val="false"/>
          <w:i w:val="false"/>
          <w:color w:val="000000"/>
          <w:sz w:val="28"/>
        </w:rPr>
        <w:t>
      12. “Ақсу қаласының азаматтық хал актілерін тіркеу бөлімі” мемлекеттік мекемесінің құрылтайшысы Павлодар облысы Ақсу қаласының әкімдігі атынан мемлекет болып табылады.</w:t>
      </w:r>
    </w:p>
    <w:p>
      <w:pPr>
        <w:spacing w:after="0"/>
        <w:ind w:left="0"/>
        <w:jc w:val="both"/>
      </w:pPr>
      <w:r>
        <w:rPr>
          <w:rFonts w:ascii="Times New Roman"/>
          <w:b w:val="false"/>
          <w:i w:val="false"/>
          <w:color w:val="000000"/>
          <w:sz w:val="28"/>
        </w:rPr>
        <w:t>
      13. Осы Ереже “Ақсу қаласының азаматтық хал актілерін тіркеу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14. “Ақсу қаласының азаматтық хал актілерін тіркеу бөлімі” мемлекеттік мекемесінің қызметін қаржыландыру қалалық бюджеттен жүзеге асырылады.</w:t>
      </w:r>
    </w:p>
    <w:p>
      <w:pPr>
        <w:spacing w:after="0"/>
        <w:ind w:left="0"/>
        <w:jc w:val="both"/>
      </w:pPr>
      <w:r>
        <w:rPr>
          <w:rFonts w:ascii="Times New Roman"/>
          <w:b w:val="false"/>
          <w:i w:val="false"/>
          <w:color w:val="000000"/>
          <w:sz w:val="28"/>
        </w:rPr>
        <w:t>
      15. “Ақсу қаласының азаматтық хал актілерін тіркеу бөлімі” мемлекеттік мекемесіне кәсіпкерлік субъектілерімен “Ақсу қаласының азаматтық хал актілерін тіркеу бөлімі”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“Ақсу қаласының азаматтық хал актілерін тіркеу бөлімі” мемлекеттік мекемесіне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9" w:id="7"/>
    <w:p>
      <w:pPr>
        <w:spacing w:after="0"/>
        <w:ind w:left="0"/>
        <w:jc w:val="left"/>
      </w:pPr>
      <w:r>
        <w:rPr>
          <w:rFonts w:ascii="Times New Roman"/>
          <w:b/>
          <w:i w:val="false"/>
          <w:color w:val="000000"/>
        </w:rPr>
        <w:t xml:space="preserve"> 2- тарау. “Ақсу қаласының азаматтық хал актілерін тіркеу бөлімі” мемлекеттік мекемесінің міндеттері мен өкілеттіктері.</w:t>
      </w:r>
    </w:p>
    <w:bookmarkEnd w:id="7"/>
    <w:p>
      <w:pPr>
        <w:spacing w:after="0"/>
        <w:ind w:left="0"/>
        <w:jc w:val="both"/>
      </w:pPr>
      <w:r>
        <w:rPr>
          <w:rFonts w:ascii="Times New Roman"/>
          <w:b w:val="false"/>
          <w:i w:val="false"/>
          <w:color w:val="000000"/>
          <w:sz w:val="28"/>
        </w:rPr>
        <w:t>
      16. Міндеттері:</w:t>
      </w:r>
    </w:p>
    <w:p>
      <w:pPr>
        <w:spacing w:after="0"/>
        <w:ind w:left="0"/>
        <w:jc w:val="both"/>
      </w:pPr>
      <w:r>
        <w:rPr>
          <w:rFonts w:ascii="Times New Roman"/>
          <w:b w:val="false"/>
          <w:i w:val="false"/>
          <w:color w:val="000000"/>
          <w:sz w:val="28"/>
        </w:rPr>
        <w:t>
      1) азаматтық хал актілерін мемлекеттік тіркеуді ұйымдастыру және іске асыру;</w:t>
      </w:r>
    </w:p>
    <w:p>
      <w:pPr>
        <w:spacing w:after="0"/>
        <w:ind w:left="0"/>
        <w:jc w:val="both"/>
      </w:pPr>
      <w:r>
        <w:rPr>
          <w:rFonts w:ascii="Times New Roman"/>
          <w:b w:val="false"/>
          <w:i w:val="false"/>
          <w:color w:val="000000"/>
          <w:sz w:val="28"/>
        </w:rPr>
        <w:t>
      2) Қазақстан Республикасының заңнамаларымен көрсетілген басқа да міндеттер.</w:t>
      </w:r>
    </w:p>
    <w:p>
      <w:pPr>
        <w:spacing w:after="0"/>
        <w:ind w:left="0"/>
        <w:jc w:val="both"/>
      </w:pPr>
      <w:r>
        <w:rPr>
          <w:rFonts w:ascii="Times New Roman"/>
          <w:b w:val="false"/>
          <w:i w:val="false"/>
          <w:color w:val="000000"/>
          <w:sz w:val="28"/>
        </w:rPr>
        <w:t>
      17. Өкілеттіктер:</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қала әкімдігі мен әкімінің нормативтік құқықтық және құқықтық актілерінің жобаларын әзірлеуге, сондай-ақ оларды қала әкімдігі мен әкімінің қарауына ұсынуға;</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“Ақсу қаласының азаматтық хал актілерін тіркеу бөлімі” мемлекеттік мекемесі осы Ережеде көзделген өкілеттіктерді жүзеге асыру үшін Қазақстан Республикасының Конституциясын және заңнамасын сақтауға міндетті;</w:t>
      </w:r>
    </w:p>
    <w:p>
      <w:pPr>
        <w:spacing w:after="0"/>
        <w:ind w:left="0"/>
        <w:jc w:val="both"/>
      </w:pPr>
      <w:r>
        <w:rPr>
          <w:rFonts w:ascii="Times New Roman"/>
          <w:b w:val="false"/>
          <w:i w:val="false"/>
          <w:color w:val="000000"/>
          <w:sz w:val="28"/>
        </w:rPr>
        <w:t>
      2.2) азаматтар мен заңды тұлғалардың құқықтарын, бостандықтары мен заңды мүделерін сақтауды және қорғауды қамтамасыз ету, Қазақстан Республикасының заңнамасында белгіленген тәртіппен және мерзімде азаматтардың өтініштерін қарау, олар бойынша қажетті шаралар қолдану;</w:t>
      </w:r>
    </w:p>
    <w:p>
      <w:pPr>
        <w:spacing w:after="0"/>
        <w:ind w:left="0"/>
        <w:jc w:val="both"/>
      </w:pPr>
      <w:r>
        <w:rPr>
          <w:rFonts w:ascii="Times New Roman"/>
          <w:b w:val="false"/>
          <w:i w:val="false"/>
          <w:color w:val="000000"/>
          <w:sz w:val="28"/>
        </w:rPr>
        <w:t>
      2.3) өздеріне берілген құқықтар шегінде және қызметтік міндеттеріне сәйкес өкілеттіктерді жүзеге асырады;</w:t>
      </w:r>
    </w:p>
    <w:p>
      <w:pPr>
        <w:spacing w:after="0"/>
        <w:ind w:left="0"/>
        <w:jc w:val="both"/>
      </w:pPr>
      <w:r>
        <w:rPr>
          <w:rFonts w:ascii="Times New Roman"/>
          <w:b w:val="false"/>
          <w:i w:val="false"/>
          <w:color w:val="000000"/>
          <w:sz w:val="28"/>
        </w:rPr>
        <w:t>
      2.4) мемлекеттік мүліктің сақталуын қамтамасыз ету, сеніп тапсырылған мемлекеттік мүлікті тек қызметтік мақсатта пайдалану;</w:t>
      </w:r>
    </w:p>
    <w:p>
      <w:pPr>
        <w:spacing w:after="0"/>
        <w:ind w:left="0"/>
        <w:jc w:val="both"/>
      </w:pPr>
      <w:r>
        <w:rPr>
          <w:rFonts w:ascii="Times New Roman"/>
          <w:b w:val="false"/>
          <w:i w:val="false"/>
          <w:color w:val="000000"/>
          <w:sz w:val="28"/>
        </w:rPr>
        <w:t>
      2.5) "Ақсу қаласының азаматтық хал актілерін тіркеу бөлімі" мемлекеттік мекемесінің құзыретіне қатысты мәселелер бойынша түсіндіру жұмыстарын жүргізуге.</w:t>
      </w:r>
    </w:p>
    <w:p>
      <w:pPr>
        <w:spacing w:after="0"/>
        <w:ind w:left="0"/>
        <w:jc w:val="both"/>
      </w:pPr>
      <w:r>
        <w:rPr>
          <w:rFonts w:ascii="Times New Roman"/>
          <w:b w:val="false"/>
          <w:i w:val="false"/>
          <w:color w:val="000000"/>
          <w:sz w:val="28"/>
        </w:rPr>
        <w:t>
      18. Функциялары:</w:t>
      </w:r>
    </w:p>
    <w:p>
      <w:pPr>
        <w:spacing w:after="0"/>
        <w:ind w:left="0"/>
        <w:jc w:val="both"/>
      </w:pPr>
      <w:r>
        <w:rPr>
          <w:rFonts w:ascii="Times New Roman"/>
          <w:b w:val="false"/>
          <w:i w:val="false"/>
          <w:color w:val="000000"/>
          <w:sz w:val="28"/>
        </w:rPr>
        <w:t>
      1) азаматтық хал актілерін мемлекеттік тіркеуді жүзеге асыру:</w:t>
      </w:r>
    </w:p>
    <w:p>
      <w:pPr>
        <w:spacing w:after="0"/>
        <w:ind w:left="0"/>
        <w:jc w:val="both"/>
      </w:pPr>
      <w:r>
        <w:rPr>
          <w:rFonts w:ascii="Times New Roman"/>
          <w:b w:val="false"/>
          <w:i w:val="false"/>
          <w:color w:val="000000"/>
          <w:sz w:val="28"/>
        </w:rPr>
        <w:t>
      - "бала тууды тіркеу, оның ішінде азаматтық хал актілерінің жазбаларына өзгерістер, толықтырулар мен түзетулер енгізу";</w:t>
      </w:r>
    </w:p>
    <w:p>
      <w:pPr>
        <w:spacing w:after="0"/>
        <w:ind w:left="0"/>
        <w:jc w:val="both"/>
      </w:pPr>
      <w:r>
        <w:rPr>
          <w:rFonts w:ascii="Times New Roman"/>
          <w:b w:val="false"/>
          <w:i w:val="false"/>
          <w:color w:val="000000"/>
          <w:sz w:val="28"/>
        </w:rPr>
        <w:t>
      - "неке қиюды (ерлі-зайыптылықты) тіркеу оның ішінде азаматтық хал актілері жазбаларына өзгерістер, толықтырулар мен түзетулер енгізу";</w:t>
      </w:r>
    </w:p>
    <w:p>
      <w:pPr>
        <w:spacing w:after="0"/>
        <w:ind w:left="0"/>
        <w:jc w:val="both"/>
      </w:pPr>
      <w:r>
        <w:rPr>
          <w:rFonts w:ascii="Times New Roman"/>
          <w:b w:val="false"/>
          <w:i w:val="false"/>
          <w:color w:val="000000"/>
          <w:sz w:val="28"/>
        </w:rPr>
        <w:t>
      - "азаматтық хал актілерін тіркеу туралы қайталама куәліктер немесе анықтамалар беру";</w:t>
      </w:r>
    </w:p>
    <w:p>
      <w:pPr>
        <w:spacing w:after="0"/>
        <w:ind w:left="0"/>
        <w:jc w:val="both"/>
      </w:pPr>
      <w:r>
        <w:rPr>
          <w:rFonts w:ascii="Times New Roman"/>
          <w:b w:val="false"/>
          <w:i w:val="false"/>
          <w:color w:val="000000"/>
          <w:sz w:val="28"/>
        </w:rPr>
        <w:t>
      - "атын, әкесінің атын, тегін ауыстыруды тіркеу, оның ішінде азаматтық хал актілері жазбаларына өзгерістер, толықтырулар мен түзетулер енгізу";</w:t>
      </w:r>
    </w:p>
    <w:p>
      <w:pPr>
        <w:spacing w:after="0"/>
        <w:ind w:left="0"/>
        <w:jc w:val="both"/>
      </w:pPr>
      <w:r>
        <w:rPr>
          <w:rFonts w:ascii="Times New Roman"/>
          <w:b w:val="false"/>
          <w:i w:val="false"/>
          <w:color w:val="000000"/>
          <w:sz w:val="28"/>
        </w:rPr>
        <w:t>
      - "азаматтық хал актілерінің жазбаларын қалпына келтіру";</w:t>
      </w:r>
    </w:p>
    <w:p>
      <w:pPr>
        <w:spacing w:after="0"/>
        <w:ind w:left="0"/>
        <w:jc w:val="both"/>
      </w:pPr>
      <w:r>
        <w:rPr>
          <w:rFonts w:ascii="Times New Roman"/>
          <w:b w:val="false"/>
          <w:i w:val="false"/>
          <w:color w:val="000000"/>
          <w:sz w:val="28"/>
        </w:rPr>
        <w:t>
      - "қайтыс болуды тіркеу, оның ішінде азаматтық хал актілері жазбаларына өзгерістерді, толықтырулар мен түзетулерді енгізу";</w:t>
      </w:r>
    </w:p>
    <w:p>
      <w:pPr>
        <w:spacing w:after="0"/>
        <w:ind w:left="0"/>
        <w:jc w:val="both"/>
      </w:pPr>
      <w:r>
        <w:rPr>
          <w:rFonts w:ascii="Times New Roman"/>
          <w:b w:val="false"/>
          <w:i w:val="false"/>
          <w:color w:val="000000"/>
          <w:sz w:val="28"/>
        </w:rPr>
        <w:t>
      - "некені (ерлі-зайыптылықты) бұзуды тіркеу, оның ішінде азаматтық хал актілері жазбаларына өзгерістер, толықтырулар мен түзетулер енгізу";</w:t>
      </w:r>
    </w:p>
    <w:p>
      <w:pPr>
        <w:spacing w:after="0"/>
        <w:ind w:left="0"/>
        <w:jc w:val="both"/>
      </w:pPr>
      <w:r>
        <w:rPr>
          <w:rFonts w:ascii="Times New Roman"/>
          <w:b w:val="false"/>
          <w:i w:val="false"/>
          <w:color w:val="000000"/>
          <w:sz w:val="28"/>
        </w:rPr>
        <w:t>
      - "азаматтық хал актілері жазбаларын жою";</w:t>
      </w:r>
    </w:p>
    <w:p>
      <w:pPr>
        <w:spacing w:after="0"/>
        <w:ind w:left="0"/>
        <w:jc w:val="both"/>
      </w:pPr>
      <w:r>
        <w:rPr>
          <w:rFonts w:ascii="Times New Roman"/>
          <w:b w:val="false"/>
          <w:i w:val="false"/>
          <w:color w:val="000000"/>
          <w:sz w:val="28"/>
        </w:rPr>
        <w:t>
      2) өз құзыреті шегінде Қазақстан Республикасының заңнамасымен белгіленген тәртіпте және мерзімде жеке және заңды тұлғалардың өтініштерін қарау;</w:t>
      </w:r>
    </w:p>
    <w:p>
      <w:pPr>
        <w:spacing w:after="0"/>
        <w:ind w:left="0"/>
        <w:jc w:val="both"/>
      </w:pPr>
      <w:r>
        <w:rPr>
          <w:rFonts w:ascii="Times New Roman"/>
          <w:b w:val="false"/>
          <w:i w:val="false"/>
          <w:color w:val="000000"/>
          <w:sz w:val="28"/>
        </w:rPr>
        <w:t>
      3) азаматтық хал актілерін мемлекеттік тіркеу мәселелері бойынша конференциялар, жиналыстар, семинарлар, конкурстар өткізу;</w:t>
      </w:r>
    </w:p>
    <w:p>
      <w:pPr>
        <w:spacing w:after="0"/>
        <w:ind w:left="0"/>
        <w:jc w:val="both"/>
      </w:pPr>
      <w:r>
        <w:rPr>
          <w:rFonts w:ascii="Times New Roman"/>
          <w:b w:val="false"/>
          <w:i w:val="false"/>
          <w:color w:val="000000"/>
          <w:sz w:val="28"/>
        </w:rPr>
        <w:t>
      4) азаматтық хал актілері жазбасының қағидаларын бұзу аясындағы әкімшілік құқық бұзушылықтар туралы істер бойынша құзыретке сәйкес әкімшілік іс жүргізу;</w:t>
      </w:r>
    </w:p>
    <w:p>
      <w:pPr>
        <w:spacing w:after="0"/>
        <w:ind w:left="0"/>
        <w:jc w:val="both"/>
      </w:pPr>
      <w:r>
        <w:rPr>
          <w:rFonts w:ascii="Times New Roman"/>
          <w:b w:val="false"/>
          <w:i w:val="false"/>
          <w:color w:val="000000"/>
          <w:sz w:val="28"/>
        </w:rPr>
        <w:t>
      5) Қазақстан Республикасының заңнамаларымен көрсетілген басқа да өз құзіреті шеңберіндегі функциялары.</w:t>
      </w:r>
    </w:p>
    <w:bookmarkStart w:name="z10" w:id="8"/>
    <w:p>
      <w:pPr>
        <w:spacing w:after="0"/>
        <w:ind w:left="0"/>
        <w:jc w:val="left"/>
      </w:pPr>
      <w:r>
        <w:rPr>
          <w:rFonts w:ascii="Times New Roman"/>
          <w:b/>
          <w:i w:val="false"/>
          <w:color w:val="000000"/>
        </w:rPr>
        <w:t xml:space="preserve"> 3- тарау. “Ақсу қаласының азаматтық хал актілерін тіркеу бөлімі” мемлекеттік органның бірінші басшысының мәртебесі, өкілеттіктері</w:t>
      </w:r>
    </w:p>
    <w:bookmarkEnd w:id="8"/>
    <w:p>
      <w:pPr>
        <w:spacing w:after="0"/>
        <w:ind w:left="0"/>
        <w:jc w:val="both"/>
      </w:pPr>
      <w:r>
        <w:rPr>
          <w:rFonts w:ascii="Times New Roman"/>
          <w:b w:val="false"/>
          <w:i w:val="false"/>
          <w:color w:val="000000"/>
          <w:sz w:val="28"/>
        </w:rPr>
        <w:t>
      19. "Ақсу қаласының азаматтық хал актілерін тіркеу бөлімі" мемлекеттік мекемесіне басшылықты "Ақсу қаласының азаматтық хал актілерін тіркеу бөлімі" мемлекеттік мекемесіне жүктелген міндеттердің орындалуына және оның өз өкілеттіктерін жүзеге асыруына дербес жауапты болатын бірінші басшы жүзеге асырады.</w:t>
      </w:r>
    </w:p>
    <w:p>
      <w:pPr>
        <w:spacing w:after="0"/>
        <w:ind w:left="0"/>
        <w:jc w:val="both"/>
      </w:pPr>
      <w:r>
        <w:rPr>
          <w:rFonts w:ascii="Times New Roman"/>
          <w:b w:val="false"/>
          <w:i w:val="false"/>
          <w:color w:val="000000"/>
          <w:sz w:val="28"/>
        </w:rPr>
        <w:t>
      20. "Ақсу қаласының азаматтық хал актілерін тіркеу бөлімі" мемлекеттік мекемесінің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21. “Ақсу қаласының азаматтық хал актілерін тіркеу бөлімі” мемлекеттік мекемесі бірінші басшысының өкілеттігі:</w:t>
      </w:r>
    </w:p>
    <w:p>
      <w:pPr>
        <w:spacing w:after="0"/>
        <w:ind w:left="0"/>
        <w:jc w:val="both"/>
      </w:pPr>
      <w:r>
        <w:rPr>
          <w:rFonts w:ascii="Times New Roman"/>
          <w:b w:val="false"/>
          <w:i w:val="false"/>
          <w:color w:val="000000"/>
          <w:sz w:val="28"/>
        </w:rPr>
        <w:t>
      1) “Ақсу қаласының азаматтық хал актілерін тіркеу бөлімі” мемлекеттік мекемесі қызметкерлерінің өкілеттіктерін және міндеттерін белгілейді;</w:t>
      </w:r>
    </w:p>
    <w:p>
      <w:pPr>
        <w:spacing w:after="0"/>
        <w:ind w:left="0"/>
        <w:jc w:val="both"/>
      </w:pPr>
      <w:r>
        <w:rPr>
          <w:rFonts w:ascii="Times New Roman"/>
          <w:b w:val="false"/>
          <w:i w:val="false"/>
          <w:color w:val="000000"/>
          <w:sz w:val="28"/>
        </w:rPr>
        <w:t>
      2) қолданыстағы заңнамаға сәйкес “Ақсу қаласының азаматтық хал актілерін тіркеу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Республикасының заңнамасымен белгіленген тәртіпте “Ақсу қаласының азаматтық хал актілерін тіркеу бөлімі” мемлекеттік мекемесінің қызметкерлерін ынталандыруды, оларға материалдық көмек көрсетуді, тәртіптік жаза қолдануды жүзеге асырады;</w:t>
      </w:r>
    </w:p>
    <w:p>
      <w:pPr>
        <w:spacing w:after="0"/>
        <w:ind w:left="0"/>
        <w:jc w:val="both"/>
      </w:pPr>
      <w:r>
        <w:rPr>
          <w:rFonts w:ascii="Times New Roman"/>
          <w:b w:val="false"/>
          <w:i w:val="false"/>
          <w:color w:val="000000"/>
          <w:sz w:val="28"/>
        </w:rPr>
        <w:t>
      4) өзінің құзыретіндегі мәселелер бойынша “Ақсу қаласының азаматтық хал актілерін тіркеу бөлімі”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5) Қазақстан Республикасының қолданыстағы заңнамасына сәйкес барлық мемлекеттік органдар мен меншік нысанына қарамастан өзге де ұйымдарда “Ақсу қаласының азаматтық хал актілерін тіркеу бөлімі” мемлекеттік мекемесін ұсынады;</w:t>
      </w:r>
    </w:p>
    <w:p>
      <w:pPr>
        <w:spacing w:after="0"/>
        <w:ind w:left="0"/>
        <w:jc w:val="both"/>
      </w:pPr>
      <w:r>
        <w:rPr>
          <w:rFonts w:ascii="Times New Roman"/>
          <w:b w:val="false"/>
          <w:i w:val="false"/>
          <w:color w:val="000000"/>
          <w:sz w:val="28"/>
        </w:rPr>
        <w:t>
      6) “Ақсу қаласының азаматтық хал актілерін тіркеу бөлімі” мемлекеттік мекемесінің құрылымын әзерлеуді қамтамасыз етеді;</w:t>
      </w:r>
    </w:p>
    <w:p>
      <w:pPr>
        <w:spacing w:after="0"/>
        <w:ind w:left="0"/>
        <w:jc w:val="both"/>
      </w:pPr>
      <w:r>
        <w:rPr>
          <w:rFonts w:ascii="Times New Roman"/>
          <w:b w:val="false"/>
          <w:i w:val="false"/>
          <w:color w:val="000000"/>
          <w:sz w:val="28"/>
        </w:rPr>
        <w:t>
      7) “Ақсу қаласының азаматтық хал актілерін тіркеу бөлімі” мемлекеттік мекемесінің перспективті және ағымдағы жұмыс жоспарларын бекітеді;</w:t>
      </w:r>
    </w:p>
    <w:p>
      <w:pPr>
        <w:spacing w:after="0"/>
        <w:ind w:left="0"/>
        <w:jc w:val="both"/>
      </w:pPr>
      <w:r>
        <w:rPr>
          <w:rFonts w:ascii="Times New Roman"/>
          <w:b w:val="false"/>
          <w:i w:val="false"/>
          <w:color w:val="000000"/>
          <w:sz w:val="28"/>
        </w:rPr>
        <w:t>
      8) сыбайлас жемқорлыққа қарсы әрекет етеді және ол үшін дербес жауапты болады;</w:t>
      </w:r>
    </w:p>
    <w:p>
      <w:pPr>
        <w:spacing w:after="0"/>
        <w:ind w:left="0"/>
        <w:jc w:val="both"/>
      </w:pPr>
      <w:r>
        <w:rPr>
          <w:rFonts w:ascii="Times New Roman"/>
          <w:b w:val="false"/>
          <w:i w:val="false"/>
          <w:color w:val="000000"/>
          <w:sz w:val="28"/>
        </w:rPr>
        <w:t>
      9) азаматтардың жеке қабылдауын өткізеді.</w:t>
      </w:r>
    </w:p>
    <w:p>
      <w:pPr>
        <w:spacing w:after="0"/>
        <w:ind w:left="0"/>
        <w:jc w:val="both"/>
      </w:pPr>
      <w:r>
        <w:rPr>
          <w:rFonts w:ascii="Times New Roman"/>
          <w:b w:val="false"/>
          <w:i w:val="false"/>
          <w:color w:val="000000"/>
          <w:sz w:val="28"/>
        </w:rPr>
        <w:t>
      22. “Ақсу қаласының азаматтық хал актілерін тіркеу бөлімі” мемлекеттік мекемесінің бірінші басшысы болмаған кезеңде оның өкілеттіктерін қолданыстағы Қазақстан Республикасының заңнамасына сәйкес оны алмастыратын тұлға орындайды.</w:t>
      </w:r>
    </w:p>
    <w:bookmarkStart w:name="z11" w:id="9"/>
    <w:p>
      <w:pPr>
        <w:spacing w:after="0"/>
        <w:ind w:left="0"/>
        <w:jc w:val="left"/>
      </w:pPr>
      <w:r>
        <w:rPr>
          <w:rFonts w:ascii="Times New Roman"/>
          <w:b/>
          <w:i w:val="false"/>
          <w:color w:val="000000"/>
        </w:rPr>
        <w:t xml:space="preserve"> 4- тарау. “Ақсу қаласының азаматтық хал актілерін тіркеу бөлімі” мемлекеттік мекемесінің мүлкі</w:t>
      </w:r>
    </w:p>
    <w:bookmarkEnd w:id="9"/>
    <w:p>
      <w:pPr>
        <w:spacing w:after="0"/>
        <w:ind w:left="0"/>
        <w:jc w:val="both"/>
      </w:pPr>
      <w:r>
        <w:rPr>
          <w:rFonts w:ascii="Times New Roman"/>
          <w:b w:val="false"/>
          <w:i w:val="false"/>
          <w:color w:val="000000"/>
          <w:sz w:val="28"/>
        </w:rPr>
        <w:t>
      23. “Ақсу қаласының азаматтық хал актілерін тіркеу бөлімі” мемлекеттік мекемесінде Қазақстан Республикасының заңнамасында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“Ақсу қаласының азаматтық хал актілерін тіркеу бөлімі” мемлекеттік мекемесінің мүлкі оған меншік иесі берген мүлік және Қазақстан Республикасының заңнамасында тыйым салынбаған өзге де көздер (ақшалай кірісті қосқанда) есебінен қалыптастырылады.</w:t>
      </w:r>
    </w:p>
    <w:p>
      <w:pPr>
        <w:spacing w:after="0"/>
        <w:ind w:left="0"/>
        <w:jc w:val="both"/>
      </w:pPr>
      <w:r>
        <w:rPr>
          <w:rFonts w:ascii="Times New Roman"/>
          <w:b w:val="false"/>
          <w:i w:val="false"/>
          <w:color w:val="000000"/>
          <w:sz w:val="28"/>
        </w:rPr>
        <w:t>
      24. “Ақсу қаласының азаматтық хал актілерін тіркеу бөлімі”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25. Егер Қазақстан Республикасының заңнамасында өзгеше көзделмесе, “Ақсу қаласының азаматтық хал актілерін тіркеу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иелік етуге құқығы жоқ.</w:t>
      </w:r>
    </w:p>
    <w:bookmarkStart w:name="z12" w:id="10"/>
    <w:p>
      <w:pPr>
        <w:spacing w:after="0"/>
        <w:ind w:left="0"/>
        <w:jc w:val="left"/>
      </w:pPr>
      <w:r>
        <w:rPr>
          <w:rFonts w:ascii="Times New Roman"/>
          <w:b/>
          <w:i w:val="false"/>
          <w:color w:val="000000"/>
        </w:rPr>
        <w:t xml:space="preserve"> 5- тарау. “Ақсу қаласының азаматтық хал актілерін тіркеу бөлімі” мемлекеттік мекемесін қайта ұйымдастыру және тарату</w:t>
      </w:r>
    </w:p>
    <w:bookmarkEnd w:id="10"/>
    <w:p>
      <w:pPr>
        <w:spacing w:after="0"/>
        <w:ind w:left="0"/>
        <w:jc w:val="both"/>
      </w:pPr>
      <w:r>
        <w:rPr>
          <w:rFonts w:ascii="Times New Roman"/>
          <w:b w:val="false"/>
          <w:i w:val="false"/>
          <w:color w:val="000000"/>
          <w:sz w:val="28"/>
        </w:rPr>
        <w:t>
      26. “Ақсу қаласының азаматтық хал актілерін тіркеу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27. “Ақсу қаласының азаматтық хал актілерін тіркеу бөлімі” мемлекеттік мекемесінің қарамағындағы ұйымдар жок.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