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9aebf" w14:textId="d99ae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Тереңкөл ауданында шетелдіктер үшін 2022 жылға арналған туристік жарнаның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аудандық мәслихатының 2022 жылғы 2 қарашадағы № 4/29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енгізіледі - осы шешімнің 2-тармағымен.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2021 жылғы 5 қарашадағы "Шетелдіктер үшін туристік жарнаны төлеу қағидаларын бекіту туралы" № 787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Тереңкөл аудандық мәслихаты: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 жылғы 1 қаңтардан бастап 31 желтоқсанды қоса алғанда шетелдіктер үшін туристік жарнаның мөлшерлемесі болу құнының 0 (нөл) пайызы мөлшерінде бекітілсін..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Тереңқөл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