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4e66" w14:textId="5974e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2021 жылғы 24 желтоқсандағы "2022-2024 жылдарға арналған Май аудандық бюджеті туралы" № 2/11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2022 жылғы 8 шілдедегі № 3/16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2021 жылғы 24 желтоқсандағы № 2/11 "2022-2024 жылдарға арналған Май аудандық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26015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Май аудандық бюджеті тиісінше 1,2 және 3-қосымшаларына сәйкес, соның ішінде 2022 жылға келесікөлемдерде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6616049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992418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6000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5566025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7336708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31215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-751874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751874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2022 жылға арналған аудандық бюджетте ауылдық округтердің, Ақжар және Майтүбек ауылдарының бюджеттеріне ағымдағы сипаттағы шығыстарға нысаналы трансферттер 239677 мың теңге сомасында қарастырылғаны ескерілсін.";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Ғ.Т.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 аудандық бюджеті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7336708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