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d25ca" w14:textId="6fd25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ауданының жер қатынастары бөлімі"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Май ауданы әкімдігінің 2022 жылғы 11 мамырдағы № 92/5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Май ауданының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"Май ауданының жер қатынастары бөлімі"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2. "Май ауданының жер қатынастары бөлімі"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Май ауданы әкімдігінің интернет - ресурсында орналастырылсын;</w:t>
      </w:r>
    </w:p>
    <w:p>
      <w:pPr>
        <w:spacing w:after="0"/>
        <w:ind w:left="0"/>
        <w:jc w:val="both"/>
      </w:pPr>
      <w:r>
        <w:rPr>
          <w:rFonts w:ascii="Times New Roman"/>
          <w:b w:val="false"/>
          <w:i w:val="false"/>
          <w:color w:val="000000"/>
          <w:sz w:val="28"/>
        </w:rPr>
        <w:t>
      осы қаулыны "Шамшырақ" аудандық газетінде жариялансын;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Май ауданы әкімінің орынбасары М.С. Шоқановқа жүктелсін.</w:t>
      </w:r>
    </w:p>
    <w:bookmarkEnd w:id="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Әмірин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Май ауданы әкімдігінің</w:t>
            </w:r>
            <w:r>
              <w:br/>
            </w:r>
            <w:r>
              <w:rPr>
                <w:rFonts w:ascii="Times New Roman"/>
                <w:b w:val="false"/>
                <w:i w:val="false"/>
                <w:color w:val="000000"/>
                <w:sz w:val="20"/>
              </w:rPr>
              <w:t>2022 жылғы "11" мамыр</w:t>
            </w:r>
            <w:r>
              <w:br/>
            </w:r>
            <w:r>
              <w:rPr>
                <w:rFonts w:ascii="Times New Roman"/>
                <w:b w:val="false"/>
                <w:i w:val="false"/>
                <w:color w:val="000000"/>
                <w:sz w:val="20"/>
              </w:rPr>
              <w:t>№ 92/5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"Май ауданының жер қатынастары бөлімі" мемлекеттік мекемесі туралы Ереже</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1."Май ауданының жер қатынастары бөлімі" мемлекеттік мекемесі (бұдан әрі - "Май ауданының жер қатынастары бөлімі" ММ) Май ауданы аумағында жер қатынастары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"Май ауданының жер қатынастары бөлімі" ММ ведомстволары жоқ.</w:t>
      </w:r>
    </w:p>
    <w:p>
      <w:pPr>
        <w:spacing w:after="0"/>
        <w:ind w:left="0"/>
        <w:jc w:val="both"/>
      </w:pPr>
      <w:r>
        <w:rPr>
          <w:rFonts w:ascii="Times New Roman"/>
          <w:b w:val="false"/>
          <w:i w:val="false"/>
          <w:color w:val="000000"/>
          <w:sz w:val="28"/>
        </w:rPr>
        <w:t>
      3. "Май ауданының жер қатынастары бөлімі" ММ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"Май ауданының жер қатынастары бөлімі" ММ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"Май ауданының жер қатынастары бөлімі" ММ азаматтық-құқықтық қатынастарды өз атынан жасайды.</w:t>
      </w:r>
    </w:p>
    <w:p>
      <w:pPr>
        <w:spacing w:after="0"/>
        <w:ind w:left="0"/>
        <w:jc w:val="both"/>
      </w:pPr>
      <w:r>
        <w:rPr>
          <w:rFonts w:ascii="Times New Roman"/>
          <w:b w:val="false"/>
          <w:i w:val="false"/>
          <w:color w:val="000000"/>
          <w:sz w:val="28"/>
        </w:rPr>
        <w:t>
      6. "Май ауданының жер қатынастары бөлімі" ММ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"Май ауданының жер қатынастары бөлімі" ММ өз құзыретінің мәселелері бойынша заңнамада белгіленген тәртіппен "Май ауданының жер қатынастары бөлімі" ММ басшысының бұйрықтарымен және Қазақстан Республикасының заңнамасында көзделген басқа да актілерімен ресімделетін шешімдер қабылдайды.</w:t>
      </w:r>
    </w:p>
    <w:p>
      <w:pPr>
        <w:spacing w:after="0"/>
        <w:ind w:left="0"/>
        <w:jc w:val="both"/>
      </w:pPr>
      <w:r>
        <w:rPr>
          <w:rFonts w:ascii="Times New Roman"/>
          <w:b w:val="false"/>
          <w:i w:val="false"/>
          <w:color w:val="000000"/>
          <w:sz w:val="28"/>
        </w:rPr>
        <w:t>
      8. "Май ауданының жер қатынастары бөлімі" ММ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Май ауданы, 140800, Көктөбе ауылы, Аблайхан көшесі, 36 ғимарат.</w:t>
      </w:r>
    </w:p>
    <w:p>
      <w:pPr>
        <w:spacing w:after="0"/>
        <w:ind w:left="0"/>
        <w:jc w:val="both"/>
      </w:pPr>
      <w:r>
        <w:rPr>
          <w:rFonts w:ascii="Times New Roman"/>
          <w:b w:val="false"/>
          <w:i w:val="false"/>
          <w:color w:val="000000"/>
          <w:sz w:val="28"/>
        </w:rPr>
        <w:t>
      10. "Май ауданының жер қатынастары бөлімі" ММ жұмыс тәртібі: жұмыс күндері дүйсенбі-жұма сағат 9-00-ден сағат 18-30-ға дейін, түскі үзіліс сағат 13-00-ден сағат 14-30-ға дейін, демалыс күндері: сенбі-жексенбі.</w:t>
      </w:r>
    </w:p>
    <w:p>
      <w:pPr>
        <w:spacing w:after="0"/>
        <w:ind w:left="0"/>
        <w:jc w:val="both"/>
      </w:pPr>
      <w:r>
        <w:rPr>
          <w:rFonts w:ascii="Times New Roman"/>
          <w:b w:val="false"/>
          <w:i w:val="false"/>
          <w:color w:val="000000"/>
          <w:sz w:val="28"/>
        </w:rPr>
        <w:t>
      11. Заңды тұлғаның толық атауы: мемлекеттік тілде "Май ауданының жер қатынастары бөлімі" мемлекеттік мекемесі, орыс тілінде- государственное учреждение "Отдел земельных отношений Майского района".</w:t>
      </w:r>
    </w:p>
    <w:p>
      <w:pPr>
        <w:spacing w:after="0"/>
        <w:ind w:left="0"/>
        <w:jc w:val="both"/>
      </w:pPr>
      <w:r>
        <w:rPr>
          <w:rFonts w:ascii="Times New Roman"/>
          <w:b w:val="false"/>
          <w:i w:val="false"/>
          <w:color w:val="000000"/>
          <w:sz w:val="28"/>
        </w:rPr>
        <w:t>
      12. Мемлекет Май ауданының әкімдігі тұлғасында "Май ауданының жер қатынастары бөлімі" ММ құрылтайшысы болып табылады.</w:t>
      </w:r>
    </w:p>
    <w:p>
      <w:pPr>
        <w:spacing w:after="0"/>
        <w:ind w:left="0"/>
        <w:jc w:val="both"/>
      </w:pPr>
      <w:r>
        <w:rPr>
          <w:rFonts w:ascii="Times New Roman"/>
          <w:b w:val="false"/>
          <w:i w:val="false"/>
          <w:color w:val="000000"/>
          <w:sz w:val="28"/>
        </w:rPr>
        <w:t>
      13. Осы Ереже "Май ауданының жер қатынастары бөлімі" ММ құрылтай құжаты болып табылады.</w:t>
      </w:r>
    </w:p>
    <w:p>
      <w:pPr>
        <w:spacing w:after="0"/>
        <w:ind w:left="0"/>
        <w:jc w:val="both"/>
      </w:pPr>
      <w:r>
        <w:rPr>
          <w:rFonts w:ascii="Times New Roman"/>
          <w:b w:val="false"/>
          <w:i w:val="false"/>
          <w:color w:val="000000"/>
          <w:sz w:val="28"/>
        </w:rPr>
        <w:t>
      14. "Май ауданының жер қатынастары бөлімі" ММ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15. "Май ауданының жер қатынастары бөлімі" ММ кәсіпкерлік субъектілерімен "Май ауданының жер қатынастары бөлімі" ММ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"Май ауданының жер қатынастары бөлімі" ММ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8" w:id="6"/>
    <w:p>
      <w:pPr>
        <w:spacing w:after="0"/>
        <w:ind w:left="0"/>
        <w:jc w:val="left"/>
      </w:pPr>
      <w:r>
        <w:rPr>
          <w:rFonts w:ascii="Times New Roman"/>
          <w:b/>
          <w:i w:val="false"/>
          <w:color w:val="000000"/>
        </w:rPr>
        <w:t xml:space="preserve"> 2-тарау. "Май ауданының жер қатынастары бөлімі" ММ мақсаты, қызметтінің нысанасы, міндеттері мен өкілеттіктері</w:t>
      </w:r>
    </w:p>
    <w:bookmarkEnd w:id="6"/>
    <w:p>
      <w:pPr>
        <w:spacing w:after="0"/>
        <w:ind w:left="0"/>
        <w:jc w:val="both"/>
      </w:pPr>
      <w:r>
        <w:rPr>
          <w:rFonts w:ascii="Times New Roman"/>
          <w:b w:val="false"/>
          <w:i w:val="false"/>
          <w:color w:val="000000"/>
          <w:sz w:val="28"/>
        </w:rPr>
        <w:t>
      16. "Май ауданының жер қатынастары бөлімі" ММ мақсаты: Май ауданында жер қатынастары саласында мемлекеттік саясаттын жүргізу.</w:t>
      </w:r>
    </w:p>
    <w:p>
      <w:pPr>
        <w:spacing w:after="0"/>
        <w:ind w:left="0"/>
        <w:jc w:val="both"/>
      </w:pPr>
      <w:r>
        <w:rPr>
          <w:rFonts w:ascii="Times New Roman"/>
          <w:b w:val="false"/>
          <w:i w:val="false"/>
          <w:color w:val="000000"/>
          <w:sz w:val="28"/>
        </w:rPr>
        <w:t>
      17. "Май ауданының жер қатынастары бөлімі" ММ қызметінің мәні: ауданының аумағында жер қатынастарын реттеу мәселелерінде мемлекеттік саясатты жүзеге асыру болып табылады.</w:t>
      </w:r>
    </w:p>
    <w:p>
      <w:pPr>
        <w:spacing w:after="0"/>
        <w:ind w:left="0"/>
        <w:jc w:val="both"/>
      </w:pPr>
      <w:r>
        <w:rPr>
          <w:rFonts w:ascii="Times New Roman"/>
          <w:b w:val="false"/>
          <w:i w:val="false"/>
          <w:color w:val="000000"/>
          <w:sz w:val="28"/>
        </w:rPr>
        <w:t>
      18.Міндеттері:</w:t>
      </w:r>
    </w:p>
    <w:p>
      <w:pPr>
        <w:spacing w:after="0"/>
        <w:ind w:left="0"/>
        <w:jc w:val="both"/>
      </w:pPr>
      <w:r>
        <w:rPr>
          <w:rFonts w:ascii="Times New Roman"/>
          <w:b w:val="false"/>
          <w:i w:val="false"/>
          <w:color w:val="000000"/>
          <w:sz w:val="28"/>
        </w:rPr>
        <w:t>
      1) жер қатынастарын реттеу саласында бірыңғай мемлекеттік саясатты жүргізу;</w:t>
      </w:r>
    </w:p>
    <w:p>
      <w:pPr>
        <w:spacing w:after="0"/>
        <w:ind w:left="0"/>
        <w:jc w:val="both"/>
      </w:pPr>
      <w:r>
        <w:rPr>
          <w:rFonts w:ascii="Times New Roman"/>
          <w:b w:val="false"/>
          <w:i w:val="false"/>
          <w:color w:val="000000"/>
          <w:sz w:val="28"/>
        </w:rPr>
        <w:t>
      2) жер заңнамасын облыстық, аудандық өкілді және атқарушы органдардың жерді қорғауды пайдалануды ұйымдастыру жөніндегі шешімдерін қамтамасыз ету және орындау.</w:t>
      </w:r>
    </w:p>
    <w:p>
      <w:pPr>
        <w:spacing w:after="0"/>
        <w:ind w:left="0"/>
        <w:jc w:val="both"/>
      </w:pPr>
      <w:r>
        <w:rPr>
          <w:rFonts w:ascii="Times New Roman"/>
          <w:b w:val="false"/>
          <w:i w:val="false"/>
          <w:color w:val="000000"/>
          <w:sz w:val="28"/>
        </w:rPr>
        <w:t>
      19.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өз құзыреті шегінде мемлекеттік органдардан лауазымды тұлғалардан және басқа да ұйымдардан қажетті ақпаратты, құжаттарды және өзге де материалдарды сұрату және алу;</w:t>
      </w:r>
    </w:p>
    <w:p>
      <w:pPr>
        <w:spacing w:after="0"/>
        <w:ind w:left="0"/>
        <w:jc w:val="both"/>
      </w:pPr>
      <w:r>
        <w:rPr>
          <w:rFonts w:ascii="Times New Roman"/>
          <w:b w:val="false"/>
          <w:i w:val="false"/>
          <w:color w:val="000000"/>
          <w:sz w:val="28"/>
        </w:rPr>
        <w:t>
      1-2) өз құзыреттілігі шегінде келісімдерді, шарттарды жасасу.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2-2) мемлекеттік қызметтерді тұрғындарға сапалы көрсету;</w:t>
      </w:r>
    </w:p>
    <w:p>
      <w:pPr>
        <w:spacing w:after="0"/>
        <w:ind w:left="0"/>
        <w:jc w:val="both"/>
      </w:pPr>
      <w:r>
        <w:rPr>
          <w:rFonts w:ascii="Times New Roman"/>
          <w:b w:val="false"/>
          <w:i w:val="false"/>
          <w:color w:val="000000"/>
          <w:sz w:val="28"/>
        </w:rPr>
        <w:t>
      2-3) Қазақстан Республикасының қолданыстағы заңнамаға сәйкес мемлекеттік мекеменің бухалтерлік есебін және қаржылық есептілігін жүргізу;</w:t>
      </w:r>
    </w:p>
    <w:p>
      <w:pPr>
        <w:spacing w:after="0"/>
        <w:ind w:left="0"/>
        <w:jc w:val="both"/>
      </w:pPr>
      <w:r>
        <w:rPr>
          <w:rFonts w:ascii="Times New Roman"/>
          <w:b w:val="false"/>
          <w:i w:val="false"/>
          <w:color w:val="000000"/>
          <w:sz w:val="28"/>
        </w:rPr>
        <w:t>
      2-4) нормативтік құқықтық актілерге сәйкес өзіне бекітілген коммуналдық мүліктің сақталуын қамтамасыз ету.</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1) иесі жоқ жер учаскелерін анықтау және оларды есепке алу жөніндегі жұмысты ұйымдастыру;</w:t>
      </w:r>
    </w:p>
    <w:p>
      <w:pPr>
        <w:spacing w:after="0"/>
        <w:ind w:left="0"/>
        <w:jc w:val="both"/>
      </w:pPr>
      <w:r>
        <w:rPr>
          <w:rFonts w:ascii="Times New Roman"/>
          <w:b w:val="false"/>
          <w:i w:val="false"/>
          <w:color w:val="000000"/>
          <w:sz w:val="28"/>
        </w:rPr>
        <w:t>
      2) жер қатынастарын реттеу саласындағы мемлекеттік саясатты іске асыру;</w:t>
      </w:r>
    </w:p>
    <w:p>
      <w:pPr>
        <w:spacing w:after="0"/>
        <w:ind w:left="0"/>
        <w:jc w:val="both"/>
      </w:pPr>
      <w:r>
        <w:rPr>
          <w:rFonts w:ascii="Times New Roman"/>
          <w:b w:val="false"/>
          <w:i w:val="false"/>
          <w:color w:val="000000"/>
          <w:sz w:val="28"/>
        </w:rPr>
        <w:t>
      3) ауданның жергілікті атқарушы органының жер учаскелерін беру және олардың нысаналы мақсатын өзгерту жөніндегі ұсыныстары мен шешімдерінің жобаларын дайындау;</w:t>
      </w:r>
    </w:p>
    <w:p>
      <w:pPr>
        <w:spacing w:after="0"/>
        <w:ind w:left="0"/>
        <w:jc w:val="both"/>
      </w:pPr>
      <w:r>
        <w:rPr>
          <w:rFonts w:ascii="Times New Roman"/>
          <w:b w:val="false"/>
          <w:i w:val="false"/>
          <w:color w:val="000000"/>
          <w:sz w:val="28"/>
        </w:rPr>
        <w:t>
      4) геологиялық зерттеуге және пайдалы қазбаларды барлауға байланысты жер қойнауын пайдалану мақсаттары үшін жария сервитуттарды белгілеу бойынша ауданның жергілікті атқарушы органы ұсыныстарының және шешімдерінің жобаларын дайындау;</w:t>
      </w:r>
    </w:p>
    <w:p>
      <w:pPr>
        <w:spacing w:after="0"/>
        <w:ind w:left="0"/>
        <w:jc w:val="both"/>
      </w:pPr>
      <w:r>
        <w:rPr>
          <w:rFonts w:ascii="Times New Roman"/>
          <w:b w:val="false"/>
          <w:i w:val="false"/>
          <w:color w:val="000000"/>
          <w:sz w:val="28"/>
        </w:rPr>
        <w:t>
      5) мемлекет мұқтажы үшін жер учаскелерін мәжбүрлеп иеліктен шығару жөнінде ұсыныстар дайындау;</w:t>
      </w:r>
    </w:p>
    <w:p>
      <w:pPr>
        <w:spacing w:after="0"/>
        <w:ind w:left="0"/>
        <w:jc w:val="both"/>
      </w:pPr>
      <w:r>
        <w:rPr>
          <w:rFonts w:ascii="Times New Roman"/>
          <w:b w:val="false"/>
          <w:i w:val="false"/>
          <w:color w:val="000000"/>
          <w:sz w:val="28"/>
        </w:rPr>
        <w:t>
      6) жер учаскелерінің бөлінетіндігі мен бөлінбейтіндігін айқындау;</w:t>
      </w:r>
    </w:p>
    <w:p>
      <w:pPr>
        <w:spacing w:after="0"/>
        <w:ind w:left="0"/>
        <w:jc w:val="both"/>
      </w:pPr>
      <w:r>
        <w:rPr>
          <w:rFonts w:ascii="Times New Roman"/>
          <w:b w:val="false"/>
          <w:i w:val="false"/>
          <w:color w:val="000000"/>
          <w:sz w:val="28"/>
        </w:rPr>
        <w:t>
      7) жерге орналастыруды жүргізуді ұйымдастыру және жер учаскелерін қалыптастыру жөніндегі жерге орналастыру жобаларын бекіту;</w:t>
      </w:r>
    </w:p>
    <w:p>
      <w:pPr>
        <w:spacing w:after="0"/>
        <w:ind w:left="0"/>
        <w:jc w:val="both"/>
      </w:pPr>
      <w:r>
        <w:rPr>
          <w:rFonts w:ascii="Times New Roman"/>
          <w:b w:val="false"/>
          <w:i w:val="false"/>
          <w:color w:val="000000"/>
          <w:sz w:val="28"/>
        </w:rPr>
        <w:t>
      8) аудандардың жерді аймақтарға бөлу жобаларын, жерді ұтымды пайдалану жөніндегі жобалары мен схемаларын әзірлеуді ұйымдастыру;</w:t>
      </w:r>
    </w:p>
    <w:p>
      <w:pPr>
        <w:spacing w:after="0"/>
        <w:ind w:left="0"/>
        <w:jc w:val="both"/>
      </w:pPr>
      <w:r>
        <w:rPr>
          <w:rFonts w:ascii="Times New Roman"/>
          <w:b w:val="false"/>
          <w:i w:val="false"/>
          <w:color w:val="000000"/>
          <w:sz w:val="28"/>
        </w:rPr>
        <w:t>
      9) елді мекендер аумағының жер-шаруашылық орналастыру жобаларын әзірлеуді ұйымдастыру;</w:t>
      </w:r>
    </w:p>
    <w:p>
      <w:pPr>
        <w:spacing w:after="0"/>
        <w:ind w:left="0"/>
        <w:jc w:val="both"/>
      </w:pPr>
      <w:r>
        <w:rPr>
          <w:rFonts w:ascii="Times New Roman"/>
          <w:b w:val="false"/>
          <w:i w:val="false"/>
          <w:color w:val="000000"/>
          <w:sz w:val="28"/>
        </w:rPr>
        <w:t>
      10) жер сауда-саттығын (конкурстар, аукциондар) жүргізуді ұйымдастыру;</w:t>
      </w:r>
    </w:p>
    <w:p>
      <w:pPr>
        <w:spacing w:after="0"/>
        <w:ind w:left="0"/>
        <w:jc w:val="both"/>
      </w:pPr>
      <w:r>
        <w:rPr>
          <w:rFonts w:ascii="Times New Roman"/>
          <w:b w:val="false"/>
          <w:i w:val="false"/>
          <w:color w:val="000000"/>
          <w:sz w:val="28"/>
        </w:rPr>
        <w:t>
      11) жерді пайдалану мен қорғау мәселелерін қозғайтын, аудандық маңызы бар жобалар мен схемаларға сараптама жүргізу;</w:t>
      </w:r>
    </w:p>
    <w:p>
      <w:pPr>
        <w:spacing w:after="0"/>
        <w:ind w:left="0"/>
        <w:jc w:val="both"/>
      </w:pPr>
      <w:r>
        <w:rPr>
          <w:rFonts w:ascii="Times New Roman"/>
          <w:b w:val="false"/>
          <w:i w:val="false"/>
          <w:color w:val="000000"/>
          <w:sz w:val="28"/>
        </w:rPr>
        <w:t>
      12) ауданның жер балансын жасау;</w:t>
      </w:r>
    </w:p>
    <w:p>
      <w:pPr>
        <w:spacing w:after="0"/>
        <w:ind w:left="0"/>
        <w:jc w:val="both"/>
      </w:pPr>
      <w:r>
        <w:rPr>
          <w:rFonts w:ascii="Times New Roman"/>
          <w:b w:val="false"/>
          <w:i w:val="false"/>
          <w:color w:val="000000"/>
          <w:sz w:val="28"/>
        </w:rPr>
        <w:t>
      13) жер учаскелерінің меншік иелері мен жер пайдаланушылардың, сондай-ақ жер құқығы қатынастарының басқа да субъектілерінің есебін жүргізу;</w:t>
      </w:r>
    </w:p>
    <w:p>
      <w:pPr>
        <w:spacing w:after="0"/>
        <w:ind w:left="0"/>
        <w:jc w:val="both"/>
      </w:pPr>
      <w:r>
        <w:rPr>
          <w:rFonts w:ascii="Times New Roman"/>
          <w:b w:val="false"/>
          <w:i w:val="false"/>
          <w:color w:val="000000"/>
          <w:sz w:val="28"/>
        </w:rPr>
        <w:t>
      14) ауыл шаруашылығы мақсатындағы жер учаскелерінің паспорттарын беру;</w:t>
      </w:r>
    </w:p>
    <w:p>
      <w:pPr>
        <w:spacing w:after="0"/>
        <w:ind w:left="0"/>
        <w:jc w:val="both"/>
      </w:pPr>
      <w:r>
        <w:rPr>
          <w:rFonts w:ascii="Times New Roman"/>
          <w:b w:val="false"/>
          <w:i w:val="false"/>
          <w:color w:val="000000"/>
          <w:sz w:val="28"/>
        </w:rPr>
        <w:t>
      15)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p>
    <w:p>
      <w:pPr>
        <w:spacing w:after="0"/>
        <w:ind w:left="0"/>
        <w:jc w:val="both"/>
      </w:pPr>
      <w:r>
        <w:rPr>
          <w:rFonts w:ascii="Times New Roman"/>
          <w:b w:val="false"/>
          <w:i w:val="false"/>
          <w:color w:val="000000"/>
          <w:sz w:val="28"/>
        </w:rPr>
        <w:t>
      16) Қазақстан Республикасының заңнамасына сәйкес ауданның жергілікті атқарушы органының іздестіру жұмыстарын жүргізу үшін жер учаскелерін пайдалануға рұқсат беруі жөнінде ұсыныстар дайындау;</w:t>
      </w:r>
    </w:p>
    <w:p>
      <w:pPr>
        <w:spacing w:after="0"/>
        <w:ind w:left="0"/>
        <w:jc w:val="both"/>
      </w:pPr>
      <w:r>
        <w:rPr>
          <w:rFonts w:ascii="Times New Roman"/>
          <w:b w:val="false"/>
          <w:i w:val="false"/>
          <w:color w:val="000000"/>
          <w:sz w:val="28"/>
        </w:rPr>
        <w:t>
      17) ауыл шаруашылығы алқаптарын бір түрден екіншісіне ауыстыру жөнінде ұсыныстар дайындау;</w:t>
      </w:r>
    </w:p>
    <w:p>
      <w:pPr>
        <w:spacing w:after="0"/>
        <w:ind w:left="0"/>
        <w:jc w:val="both"/>
      </w:pPr>
      <w:r>
        <w:rPr>
          <w:rFonts w:ascii="Times New Roman"/>
          <w:b w:val="false"/>
          <w:i w:val="false"/>
          <w:color w:val="000000"/>
          <w:sz w:val="28"/>
        </w:rPr>
        <w:t>
      18) пайдаланылмай жатқан және Қазақстан Республикасының заңнамасын бұза отырып пайдаланылып жатқан жерді анықтау;</w:t>
      </w:r>
    </w:p>
    <w:p>
      <w:pPr>
        <w:spacing w:after="0"/>
        <w:ind w:left="0"/>
        <w:jc w:val="both"/>
      </w:pPr>
      <w:r>
        <w:rPr>
          <w:rFonts w:ascii="Times New Roman"/>
          <w:b w:val="false"/>
          <w:i w:val="false"/>
          <w:color w:val="000000"/>
          <w:sz w:val="28"/>
        </w:rPr>
        <w:t>
      19) жерді резервке қалдыру жөніндегі ұсыныстарды дайындау;</w:t>
      </w:r>
    </w:p>
    <w:p>
      <w:pPr>
        <w:spacing w:after="0"/>
        <w:ind w:left="0"/>
        <w:jc w:val="both"/>
      </w:pPr>
      <w:r>
        <w:rPr>
          <w:rFonts w:ascii="Times New Roman"/>
          <w:b w:val="false"/>
          <w:i w:val="false"/>
          <w:color w:val="000000"/>
          <w:sz w:val="28"/>
        </w:rPr>
        <w:t>
      20) жер-кадастрлық жоспарды бекіту.</w:t>
      </w:r>
    </w:p>
    <w:bookmarkStart w:name="z9" w:id="7"/>
    <w:p>
      <w:pPr>
        <w:spacing w:after="0"/>
        <w:ind w:left="0"/>
        <w:jc w:val="left"/>
      </w:pPr>
      <w:r>
        <w:rPr>
          <w:rFonts w:ascii="Times New Roman"/>
          <w:b/>
          <w:i w:val="false"/>
          <w:color w:val="000000"/>
        </w:rPr>
        <w:t xml:space="preserve"> 3-тарау. "Май ауданының жер қатынастары бөлімі" ММ бірінші басшысының мәртебесі, өкілеттіктері</w:t>
      </w:r>
    </w:p>
    <w:bookmarkEnd w:id="7"/>
    <w:p>
      <w:pPr>
        <w:spacing w:after="0"/>
        <w:ind w:left="0"/>
        <w:jc w:val="both"/>
      </w:pPr>
      <w:r>
        <w:rPr>
          <w:rFonts w:ascii="Times New Roman"/>
          <w:b w:val="false"/>
          <w:i w:val="false"/>
          <w:color w:val="000000"/>
          <w:sz w:val="28"/>
        </w:rPr>
        <w:t>
      21. "Май ауданының жер қатынастары бөлімі" ММ басқаруды бірінші басшы жүзеге асырады, ол "Май ауданының жер қатынастары бөлімі" ММ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22. "Май ауданының жер қатынастары бөлімі" ММ бірінші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23. "Май ауданының жер қатынастары бөлімі" ММ бірінші басшысында орынбасарлар жоқ.</w:t>
      </w:r>
    </w:p>
    <w:p>
      <w:pPr>
        <w:spacing w:after="0"/>
        <w:ind w:left="0"/>
        <w:jc w:val="both"/>
      </w:pPr>
      <w:r>
        <w:rPr>
          <w:rFonts w:ascii="Times New Roman"/>
          <w:b w:val="false"/>
          <w:i w:val="false"/>
          <w:color w:val="000000"/>
          <w:sz w:val="28"/>
        </w:rPr>
        <w:t>
      24. "Май ауданының жер қатынастары бөлімі" ММ бірінші басшысының өкілеттіктері:</w:t>
      </w:r>
    </w:p>
    <w:p>
      <w:pPr>
        <w:spacing w:after="0"/>
        <w:ind w:left="0"/>
        <w:jc w:val="both"/>
      </w:pPr>
      <w:r>
        <w:rPr>
          <w:rFonts w:ascii="Times New Roman"/>
          <w:b w:val="false"/>
          <w:i w:val="false"/>
          <w:color w:val="000000"/>
          <w:sz w:val="28"/>
        </w:rPr>
        <w:t>
      1) аудан әкімдігінің бекітуіне "Май ауданының жер қатынастары бөлімі" ММ туралы Ережені және оған өзгерістер мен толықтыруларды енгізуге ұсынады;</w:t>
      </w:r>
    </w:p>
    <w:p>
      <w:pPr>
        <w:spacing w:after="0"/>
        <w:ind w:left="0"/>
        <w:jc w:val="both"/>
      </w:pPr>
      <w:r>
        <w:rPr>
          <w:rFonts w:ascii="Times New Roman"/>
          <w:b w:val="false"/>
          <w:i w:val="false"/>
          <w:color w:val="000000"/>
          <w:sz w:val="28"/>
        </w:rPr>
        <w:t>
      2) Қазақстан Республикасының заңнамасына сәйкес "Май ауданының жер қатынастары бөлімі" ММ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"Май ауданының жер қатынастары бөлімі" ММ қызметкерлерін мадақтайды,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4) "Май ауданының жер қатынастары бөлімі" ММ қызметкерлерінің барлығы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5) "Май ауданының жер қатынастары бөлімі" ММ қызметкерлерінің лауазымдық нұсқаулықтарын әзірлейді және бекітеді;</w:t>
      </w:r>
    </w:p>
    <w:p>
      <w:pPr>
        <w:spacing w:after="0"/>
        <w:ind w:left="0"/>
        <w:jc w:val="both"/>
      </w:pPr>
      <w:r>
        <w:rPr>
          <w:rFonts w:ascii="Times New Roman"/>
          <w:b w:val="false"/>
          <w:i w:val="false"/>
          <w:color w:val="000000"/>
          <w:sz w:val="28"/>
        </w:rPr>
        <w:t xml:space="preserve">
      6) барлық мемлекеттік органдарда, сотта және өзге де ұйымдарда меншік нысанына қарамастан Қазақстан Республикасының қолданыстағы заңнамасына сәйкес "Май ауданының жер қатынастары бөлімі" ММ мүддесін қорғайды; </w:t>
      </w:r>
    </w:p>
    <w:p>
      <w:pPr>
        <w:spacing w:after="0"/>
        <w:ind w:left="0"/>
        <w:jc w:val="both"/>
      </w:pPr>
      <w:r>
        <w:rPr>
          <w:rFonts w:ascii="Times New Roman"/>
          <w:b w:val="false"/>
          <w:i w:val="false"/>
          <w:color w:val="000000"/>
          <w:sz w:val="28"/>
        </w:rPr>
        <w:t>
      7) барлық мемлекеттік органдарда, сотта және өзге де ұйымдарда меншік нысанына қарамастан Қазақстан Республикасының қолданыстағы заңнамасына сәйкес "Май ауданының жер қатынастары бөлімі" ММ мүддесін қорғау құқығына сенім хат береді;</w:t>
      </w:r>
    </w:p>
    <w:p>
      <w:pPr>
        <w:spacing w:after="0"/>
        <w:ind w:left="0"/>
        <w:jc w:val="both"/>
      </w:pPr>
      <w:r>
        <w:rPr>
          <w:rFonts w:ascii="Times New Roman"/>
          <w:b w:val="false"/>
          <w:i w:val="false"/>
          <w:color w:val="000000"/>
          <w:sz w:val="28"/>
        </w:rPr>
        <w:t>
      8) "Май ауданының жер қатынастары бөлімі" ММ қызметкелерін іссапарға жібереді;</w:t>
      </w:r>
    </w:p>
    <w:p>
      <w:pPr>
        <w:spacing w:after="0"/>
        <w:ind w:left="0"/>
        <w:jc w:val="both"/>
      </w:pPr>
      <w:r>
        <w:rPr>
          <w:rFonts w:ascii="Times New Roman"/>
          <w:b w:val="false"/>
          <w:i w:val="false"/>
          <w:color w:val="000000"/>
          <w:sz w:val="28"/>
        </w:rPr>
        <w:t>
      9) азаматтардың жеке қабылдауын жүзеге асырады;</w:t>
      </w:r>
    </w:p>
    <w:p>
      <w:pPr>
        <w:spacing w:after="0"/>
        <w:ind w:left="0"/>
        <w:jc w:val="both"/>
      </w:pPr>
      <w:r>
        <w:rPr>
          <w:rFonts w:ascii="Times New Roman"/>
          <w:b w:val="false"/>
          <w:i w:val="false"/>
          <w:color w:val="000000"/>
          <w:sz w:val="28"/>
        </w:rPr>
        <w:t>
      10) "Май ауданының жер қатынастары бөлімі" ММ келешектегі және ағымдағы жұмыс жоспарларын бекітеді;</w:t>
      </w:r>
    </w:p>
    <w:p>
      <w:pPr>
        <w:spacing w:after="0"/>
        <w:ind w:left="0"/>
        <w:jc w:val="both"/>
      </w:pPr>
      <w:r>
        <w:rPr>
          <w:rFonts w:ascii="Times New Roman"/>
          <w:b w:val="false"/>
          <w:i w:val="false"/>
          <w:color w:val="000000"/>
          <w:sz w:val="28"/>
        </w:rPr>
        <w:t>
      11)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12) өз құзіретінің шегінде қызметтік құжаттарға қол қояды.</w:t>
      </w:r>
    </w:p>
    <w:p>
      <w:pPr>
        <w:spacing w:after="0"/>
        <w:ind w:left="0"/>
        <w:jc w:val="both"/>
      </w:pPr>
      <w:r>
        <w:rPr>
          <w:rFonts w:ascii="Times New Roman"/>
          <w:b w:val="false"/>
          <w:i w:val="false"/>
          <w:color w:val="000000"/>
          <w:sz w:val="28"/>
        </w:rPr>
        <w:t>
       "Май ауданының жер қатынастары бөлімі" ММ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25. "Май ауданының жер қатынастары бөлімі" ММ мен коммуналдық мүлікті басқару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26. "Май ауданының жер қатынастары бөлімі" ММ мен тиісті саласындағы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27. "Май ауданының жер қатынастары бөлімі" ММ әкімшілігі мен еңбек ұжымы арасындағы қарым-қатынас Қазақстан Республикасының Еңбек кодексімен, Қазақстан Республикасының "Қазақстан Республикасының мемлекеттік қызметі туралы" Заңымен және ұжымдық шартпен белгіленеді.</w:t>
      </w:r>
    </w:p>
    <w:bookmarkStart w:name="z10" w:id="8"/>
    <w:p>
      <w:pPr>
        <w:spacing w:after="0"/>
        <w:ind w:left="0"/>
        <w:jc w:val="left"/>
      </w:pPr>
      <w:r>
        <w:rPr>
          <w:rFonts w:ascii="Times New Roman"/>
          <w:b/>
          <w:i w:val="false"/>
          <w:color w:val="000000"/>
        </w:rPr>
        <w:t xml:space="preserve"> 4-тарау. "Май ауданының жер қатынастары бөлімі" ММ мүлкі</w:t>
      </w:r>
    </w:p>
    <w:bookmarkEnd w:id="8"/>
    <w:p>
      <w:pPr>
        <w:spacing w:after="0"/>
        <w:ind w:left="0"/>
        <w:jc w:val="both"/>
      </w:pPr>
      <w:r>
        <w:rPr>
          <w:rFonts w:ascii="Times New Roman"/>
          <w:b w:val="false"/>
          <w:i w:val="false"/>
          <w:color w:val="000000"/>
          <w:sz w:val="28"/>
        </w:rPr>
        <w:t>
      28. "Май ауданының жер қатынастары бөлімі" ММ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"Май ауданының жер қатынастары бөлімі" ММ мүлкі оған меншік иесі берген мүлік, сондай - ақ өз қызметі нәтижесінде сатып алынған мүлік (ақшалай кірістерді қоса алғанда) және Қазақстан Респубикасының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29. "Май ауданының жер қатынастары бөлімі" ММ-де бекітілген мүлік аудандық коммуналдық меншікке жатады.</w:t>
      </w:r>
    </w:p>
    <w:p>
      <w:pPr>
        <w:spacing w:after="0"/>
        <w:ind w:left="0"/>
        <w:jc w:val="both"/>
      </w:pPr>
      <w:r>
        <w:rPr>
          <w:rFonts w:ascii="Times New Roman"/>
          <w:b w:val="false"/>
          <w:i w:val="false"/>
          <w:color w:val="000000"/>
          <w:sz w:val="28"/>
        </w:rPr>
        <w:t>
      30. Егер заңнамада өзгеше көзделмесе, "Май ауданының жер қатынастары бөлімі" ММ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Start w:name="z11" w:id="9"/>
    <w:p>
      <w:pPr>
        <w:spacing w:after="0"/>
        <w:ind w:left="0"/>
        <w:jc w:val="left"/>
      </w:pPr>
      <w:r>
        <w:rPr>
          <w:rFonts w:ascii="Times New Roman"/>
          <w:b/>
          <w:i w:val="false"/>
          <w:color w:val="000000"/>
        </w:rPr>
        <w:t xml:space="preserve"> 5-тарау. "Май ауданының жер қатынастары бөлімі" ММ қайта ұйымдастыру және тарату</w:t>
      </w:r>
    </w:p>
    <w:bookmarkEnd w:id="9"/>
    <w:p>
      <w:pPr>
        <w:spacing w:after="0"/>
        <w:ind w:left="0"/>
        <w:jc w:val="both"/>
      </w:pPr>
      <w:r>
        <w:rPr>
          <w:rFonts w:ascii="Times New Roman"/>
          <w:b w:val="false"/>
          <w:i w:val="false"/>
          <w:color w:val="000000"/>
          <w:sz w:val="28"/>
        </w:rPr>
        <w:t>
      31. "Май ауданының жер қатынастары бөлімі" ММ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32. "Май ауданының жер қатынастары бөлімі" ММ қысқартылған (таратылған) кезде несиегерлердің талаптарын қаңағаттадырғаннан кейін қалған мүлік аудандық коммуналдық меншігінде қалады.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