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f6d1" w14:textId="d2af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Рождественка ауылдық округінің бюджеті туралы" № 19/96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28/159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Рождественка ауылдық округінің бюджеті туралы" 2021 жылғы 29 желтоқсандағы № 19/96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Рождественка ауылдық округінің бюджеті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101 469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Рождественка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