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0922" w14:textId="2840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Рождественка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23 желтоқсандағы № 33/203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2023-2025 жылдарға арналған Рождественка ауылдық округінің бюджеті туралы тиісінше 1, 2 және 3-қосымшаларына сәйкес, соның ішінде 2023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98 536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24.05.2023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Рождественка ауылдық округінің бюджетінде аудандық бюджеттен берілетін 2023 жылға арналған субвенция көлемі 83 094 мың теңгеде ескерілсін.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Рождественка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24.05.2023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Рождественка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Рождественка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