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fc79" w14:textId="400f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бақты ауданы әкімдігі атқарушы органдарының "Б" корпусы мемлекеттік әкімшілік қызметшілерінің қызметін бағалау әдістемесін бекіту туралы" Шарбақты ауданы әкімдігінің 2018 жылғы 25 шілдедегі № 271/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дігінің 2022 жылғы 5 тамыздағы № 171/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"Шарбақты ауданы әкімдігі атқарушы органдарының "Б" корпусы мемлекеттік әкімшілік қызметшілерінің қызметін бағалау әдістемесін бекіту туралы" 2018 жылғы 25 шілдедегі № 271/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6033 болып тіркелге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әкімдігінің атқарушы органдарының "Б" корпусы мемлекеттік қызметшілерінің қызметін бағалау әдістем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