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6dca" w14:textId="2466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2014 жылғы 24 қыркүйектегі № 144/48 "Шарбақты ауданы Александровка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2022 жылғы 23 маусымдағы № 103/29 шешімі. Күші жойылды - Павлодар облысы Шарбақты аудандық мәслихатының 2023 жылғы 17 қарашадағы № 39/13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17.11.2023 № </w:t>
      </w:r>
      <w:r>
        <w:rPr>
          <w:rFonts w:ascii="Times New Roman"/>
          <w:b w:val="false"/>
          <w:i w:val="false"/>
          <w:color w:val="ff0000"/>
          <w:sz w:val="28"/>
        </w:rPr>
        <w:t>39/13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Шарбақты аудандық мәслихаты ШЕШТІ:</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2014 жылғы 24 қыркүйектегі № 144/48 "Шарбақты ауданы Александровка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4069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"Шарбақты ауданы Александровка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Қағидаларын бекіту туралы";</w:t>
      </w:r>
    </w:p>
    <w:bookmarkStart w:name="z4" w:id="3"/>
    <w:p>
      <w:pPr>
        <w:spacing w:after="0"/>
        <w:ind w:left="0"/>
        <w:jc w:val="both"/>
      </w:pPr>
      <w:r>
        <w:rPr>
          <w:rFonts w:ascii="Times New Roman"/>
          <w:b w:val="false"/>
          <w:i w:val="false"/>
          <w:color w:val="000000"/>
          <w:sz w:val="28"/>
        </w:rPr>
        <w:t xml:space="preserve">
      көрсетілген шешіммен бекітілген Шарбақты ауданы Александровка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тармақ алынып тасталсын.</w:t>
      </w:r>
    </w:p>
    <w:bookmarkEnd w:id="4"/>
    <w:p>
      <w:pPr>
        <w:spacing w:after="0"/>
        <w:ind w:left="0"/>
        <w:jc w:val="both"/>
      </w:pPr>
      <w:r>
        <w:rPr>
          <w:rFonts w:ascii="Times New Roman"/>
          <w:b w:val="false"/>
          <w:i w:val="false"/>
          <w:color w:val="000000"/>
          <w:sz w:val="28"/>
        </w:rPr>
        <w:t>
      2. Осы шешім оның алғашқы ресми жарияланғаннан кейiн күнтiзбелiк он күн өткен соң қолданысқа енгiзiледi.</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Кизатов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маусымағы</w:t>
            </w:r>
            <w:r>
              <w:br/>
            </w:r>
            <w:r>
              <w:rPr>
                <w:rFonts w:ascii="Times New Roman"/>
                <w:b w:val="false"/>
                <w:i w:val="false"/>
                <w:color w:val="000000"/>
                <w:sz w:val="20"/>
              </w:rPr>
              <w:t>№ 103/29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144/48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Шарбақты ауданы Александровка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w:t>
      </w:r>
    </w:p>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ауылдық округі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