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6dca" w14:textId="2466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қыркүйектегі № 144/48 "Шарбақты ауданы Александровка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2022 жылғы 23 маусымдағы № 103/29 шешімі. Күші жойылды - Павлодар облысы Шарбақты аудандық мәслихатының 2023 жылғы 17 қарашадағы № 39/13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17.11.2023 № </w:t>
      </w:r>
      <w:r>
        <w:rPr>
          <w:rFonts w:ascii="Times New Roman"/>
          <w:b w:val="false"/>
          <w:i w:val="false"/>
          <w:color w:val="ff0000"/>
          <w:sz w:val="28"/>
        </w:rPr>
        <w:t>39/13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2014 жылғы 24 қыркүйектегі № 144/48 "Шарбақты ауданы Александровка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4069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"Шарбақты ауданы Александровка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bookmarkStart w:name="z4" w:id="3"/>
    <w:p>
      <w:pPr>
        <w:spacing w:after="0"/>
        <w:ind w:left="0"/>
        <w:jc w:val="both"/>
      </w:pPr>
      <w:r>
        <w:rPr>
          <w:rFonts w:ascii="Times New Roman"/>
          <w:b w:val="false"/>
          <w:i w:val="false"/>
          <w:color w:val="000000"/>
          <w:sz w:val="28"/>
        </w:rPr>
        <w:t xml:space="preserve">
      көрсетілген шешіммен бекітілген Шарбақты ауданы Александровка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тармақ алынып тасталсын.</w:t>
      </w:r>
    </w:p>
    <w:bookmarkEnd w:id="4"/>
    <w:p>
      <w:pPr>
        <w:spacing w:after="0"/>
        <w:ind w:left="0"/>
        <w:jc w:val="both"/>
      </w:pPr>
      <w:r>
        <w:rPr>
          <w:rFonts w:ascii="Times New Roman"/>
          <w:b w:val="false"/>
          <w:i w:val="false"/>
          <w:color w:val="000000"/>
          <w:sz w:val="28"/>
        </w:rPr>
        <w:t>
      2. Осы шешім оның алғашқы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маусымағы</w:t>
            </w:r>
            <w:r>
              <w:br/>
            </w:r>
            <w:r>
              <w:rPr>
                <w:rFonts w:ascii="Times New Roman"/>
                <w:b w:val="false"/>
                <w:i w:val="false"/>
                <w:color w:val="000000"/>
                <w:sz w:val="20"/>
              </w:rPr>
              <w:t>№ 103/29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144/48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Шарбақты ауданы Александровка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