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63db" w14:textId="4a263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"Б" корпусы мемлекеттік әкімшілік лауазымдарына қойылатын біліктілік талаптарын бекіту туралы" Қазақстан Республикасы Денсаулық сақтау министрінің 2020 жылғы 23 қыркүйектегі № 606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29 қарашадағы № 1080 бұйрығы. Күші жойылды - Қазақстан Республикасы Денсаулық сақтау министрінің 2023 жылғы 12 мамырдағы № 238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12.05.2023 </w:t>
      </w:r>
      <w:r>
        <w:rPr>
          <w:rFonts w:ascii="Times New Roman"/>
          <w:b w:val="false"/>
          <w:i w:val="false"/>
          <w:color w:val="ff0000"/>
          <w:sz w:val="28"/>
        </w:rPr>
        <w:t>№ 238</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 туралы" 2015 жылғы 23 қарашадағы Қазақстан Республикасының Заңы 17-бабының 4-тармағына, "Құқықтық актілер туралы" 2016 жылғы 6 сәуірдегі Қазақстан Республикасы Заңының 35-1-бабы 3-тармағының 4) тармақшасына және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корпусының мемлекеттік әкімшілік лауазымдарына үлгілік біліктілік талаптарына (Нормативтік құқықтық актілерді мемлекеттік тіркеу тізілімінде № 14542 болып тіркелген)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Денсаулық сақтау министрлігінің "Б" корпусы мемлекеттік әкімшілік лауазымдарына қойылатын біліктілік талаптарын бекіту туралы" Қазақстан Республикасы Денсаулық сақтау министрінің 2020 жылғы 23 қыркүйектегі № 606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Денсаулық сақтау министрлігінің "Б" корпусы мемлекеттік әкімшілік лауазымдарына қойылатын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Жеке қауіпсіздік департаменті – 06 деген бөлімде:</w:t>
      </w:r>
    </w:p>
    <w:bookmarkEnd w:id="3"/>
    <w:bookmarkStart w:name="z5" w:id="4"/>
    <w:p>
      <w:pPr>
        <w:spacing w:after="0"/>
        <w:ind w:left="0"/>
        <w:jc w:val="both"/>
      </w:pPr>
      <w:r>
        <w:rPr>
          <w:rFonts w:ascii="Times New Roman"/>
          <w:b w:val="false"/>
          <w:i w:val="false"/>
          <w:color w:val="000000"/>
          <w:sz w:val="28"/>
        </w:rPr>
        <w:t>
      Ақпараттық қауіпсіздік және сыбайлас жемқорлық тәуекелдерінің мониторингі басқармасының бас сарапшысы, (бір бірлік), С-4 санаты, 06-01-02 және Ақпараттық қауіпсіздік және сыбайлас жемқорлық тәуекелдерінің мониторингі басқармасының бас сарапшысы, (екі бірлік), С-4 санаты, 06-01-03, 06-01-04 біліктілік талаптары мынадай редакцияда жазылсын:</w:t>
      </w:r>
    </w:p>
    <w:bookmarkEnd w:id="4"/>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Ақпараттық қауіпсіздік және сыбайлас жемқорлық тәуекелдерінің мониторингі басқармасының бас сарапшысы, (екі бірлік), С-4 санаты, 06-01-02, 06-01-03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(радиотехника, электроника және телекоммуникациялар) немесе ақпараттық-коммуникациялық технологиялар (информатика, ақпараттық жүйелер, математикалық және компьютерлік модельдеу, есептеу техникасы және бағдарламалық қамтамасыз ету, ақпараттық қауіпсіздік жүйелері) немесе инженерия және инженерлік іс (автоматтандыру және басқару, ғарыш техникасы және технологиялар) немесе жаратылыстану пәндері бойынша мұғалімдер даярлау (информатика)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актіcімен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құзыреті шегінде ағымдағы және перспективалық жұмыс жоспарларын, басқа да құжаттарды әзірлеуге, ақпараттық қауіпсіздікті қамтамасыз ету мәселелеріне қатысты ұйымдық-өкімдік құжаттарды әзірлеуге қатысады. Ақпараттық ресурстарды қорғау бойынша жұмыстарды ұйымдастыруға қатысады. Ақпараттық жүйелерді, бағдарламалық қамтамасыз етуді енгізу, ақпараттық сүйемелдеу және жұмыс істеуі кезінде ақпараттық қауіпсіздікті қамтамасыз етеді. Ақпараттық қауіпсіздік саласында шарттардың орындалуын бақылауды қамтамасыз етеді, Басқарманың құзыреті шегінде ақпараттық қауіпсіздік саласындағы мемлекеттік саясатты қалыптастыруға қатысады.</w:t>
            </w:r>
          </w:p>
        </w:tc>
      </w:tr>
    </w:tbl>
    <w:bookmarkStart w:name="z6" w:id="5"/>
    <w:p>
      <w:pPr>
        <w:spacing w:after="0"/>
        <w:ind w:left="0"/>
        <w:jc w:val="both"/>
      </w:pPr>
      <w:r>
        <w:rPr>
          <w:rFonts w:ascii="Times New Roman"/>
          <w:b w:val="false"/>
          <w:i w:val="false"/>
          <w:color w:val="000000"/>
          <w:sz w:val="28"/>
        </w:rPr>
        <w:t>
      Ақпараттық қауіпсіздік және сыбайлас жемқорлық тәуекелдерінің мониторингі басқармасының бас сарапшысы, (бір бірлік), С-4 санаты, 06-01-04</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(халықаралық құқық, кеден ісі, құқықтану, құқық қорғау қызметі) немесе бизнес және басқару (экономика, қаржы, менеджмент, есеп және аудит,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актіcімен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құзыретінің шегінде ағымдағы және перспективалық жұмыс жоспарларын, басқа да құжаттарды әзірлеуге, сыбайлас жемқорлыққа қарсы мониторингті қамтамасыз ету мәселелеріне қатысты ұйымдастыру-өкімдік құжаттарды әзірлеуге қатысады; Басқарма құзыретінің шегінде сыбайлас жемқорлыққа қарсы мониторинг бойынша жұмыстарды ұйымдастыруға, сыбайлас жемқорлыққа қарсы іс-қимыл саласында мемлекеттік саясатты қалыптастыруға қатысады.</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Қазақстан Республикасы Денсаулық сақтау министрлігінің Персоналды басқару департаменті Қазақстан Республикасының заңнамасында белгіленген тәртіппен осы бұйрық қабылданған күннен бастап күнтізбелік он күннің ішінде:</w:t>
      </w:r>
    </w:p>
    <w:bookmarkEnd w:id="6"/>
    <w:bookmarkStart w:name="z8" w:id="7"/>
    <w:p>
      <w:pPr>
        <w:spacing w:after="0"/>
        <w:ind w:left="0"/>
        <w:jc w:val="both"/>
      </w:pPr>
      <w:r>
        <w:rPr>
          <w:rFonts w:ascii="Times New Roman"/>
          <w:b w:val="false"/>
          <w:i w:val="false"/>
          <w:color w:val="000000"/>
          <w:sz w:val="28"/>
        </w:rPr>
        <w:t>
      1) электрондық түрде қазақ және орыс тілдеріндегі оның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министрлігінің аппарат басшысы Б.С. Әбділдинге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