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77f4" w14:textId="4297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мемлекеттік сатып алу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2022 жылғы 15 маусымдағы № 132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әкімдігінің мемлекеттік сатып алу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мемлекеттік сатып алу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жоғарыда көрсетілген Ережені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xml:space="preserve">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 </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маусымдағы № 132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7" w:id="8"/>
    <w:p>
      <w:pPr>
        <w:spacing w:after="0"/>
        <w:ind w:left="0"/>
        <w:jc w:val="left"/>
      </w:pPr>
      <w:r>
        <w:rPr>
          <w:rFonts w:ascii="Times New Roman"/>
          <w:b/>
          <w:i w:val="false"/>
          <w:color w:val="000000"/>
        </w:rPr>
        <w:t xml:space="preserve"> "Солтүстiк Қазақстан облысы әкiмдiгiнiң мемлекеттік сатып алу басқармасы" коммуналдық мемлекеттiк мекемесi туралы ЕРЕЖЕ</w:t>
      </w:r>
    </w:p>
    <w:bookmarkEnd w:id="8"/>
    <w:bookmarkStart w:name="z18" w:id="9"/>
    <w:p>
      <w:pPr>
        <w:spacing w:after="0"/>
        <w:ind w:left="0"/>
        <w:jc w:val="left"/>
      </w:pPr>
      <w:r>
        <w:rPr>
          <w:rFonts w:ascii="Times New Roman"/>
          <w:b/>
          <w:i w:val="false"/>
          <w:color w:val="000000"/>
        </w:rPr>
        <w:t xml:space="preserve"> Петропавл қаласы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"Солтүстік Қазақстан облысы әкімдігінің мемлекеттік сатып алу басқармасы" коммуналдық мемлекеттік мекемесі (бұдан әрі - Басқарма) Солтүстік қазақстан облысы әкімдігі айқындайтын тауарлар, жұмыстар, көрсетілетін қызметтер бойынша мемлекеттік сатып алуды бірыңғай ұйымдастырушының функциясын жергілікті атқарушы органның құзыреті шегінде мемлекеттік сатып алу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3. Басқарма коммуналдық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Басқарма өз құзыретіндегі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Басқарманың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8. Басқарманың орналасқан жері: 150011 Қазақстан Республикасы Солтүстік Қазақстан облысы Петропавл қаласы Парковая көшесі, 57В.</w:t>
      </w:r>
    </w:p>
    <w:bookmarkEnd w:id="18"/>
    <w:bookmarkStart w:name="z28" w:id="19"/>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10. Басқарманың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12. Мақсаттары:</w:t>
      </w:r>
    </w:p>
    <w:bookmarkEnd w:id="24"/>
    <w:bookmarkStart w:name="z34" w:id="25"/>
    <w:p>
      <w:pPr>
        <w:spacing w:after="0"/>
        <w:ind w:left="0"/>
        <w:jc w:val="both"/>
      </w:pPr>
      <w:r>
        <w:rPr>
          <w:rFonts w:ascii="Times New Roman"/>
          <w:b w:val="false"/>
          <w:i w:val="false"/>
          <w:color w:val="000000"/>
          <w:sz w:val="28"/>
        </w:rPr>
        <w:t>
      1) Мемлекеттік сатып алуды, оның ішінде Солтүстік Қазақстан облысының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шеңберінде мемлекеттік сатып алуды ұйымдастыруды және өткізуді қамтамасыз ету.</w:t>
      </w:r>
    </w:p>
    <w:bookmarkEnd w:id="25"/>
    <w:bookmarkStart w:name="z35" w:id="26"/>
    <w:p>
      <w:pPr>
        <w:spacing w:after="0"/>
        <w:ind w:left="0"/>
        <w:jc w:val="both"/>
      </w:pPr>
      <w:r>
        <w:rPr>
          <w:rFonts w:ascii="Times New Roman"/>
          <w:b w:val="false"/>
          <w:i w:val="false"/>
          <w:color w:val="000000"/>
          <w:sz w:val="28"/>
        </w:rPr>
        <w:t>
      2) мемлекеттік сатып алу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3) мемлекеттік сатып алу үшін пайдаланылатын бюджет қаражатының оңтайлы және тиімді жұмсалуын қамтамасыз ету болып табылады.</w:t>
      </w:r>
    </w:p>
    <w:bookmarkEnd w:id="27"/>
    <w:bookmarkStart w:name="z37" w:id="28"/>
    <w:p>
      <w:pPr>
        <w:spacing w:after="0"/>
        <w:ind w:left="0"/>
        <w:jc w:val="both"/>
      </w:pPr>
      <w:r>
        <w:rPr>
          <w:rFonts w:ascii="Times New Roman"/>
          <w:b w:val="false"/>
          <w:i w:val="false"/>
          <w:color w:val="000000"/>
          <w:sz w:val="28"/>
        </w:rPr>
        <w:t>
      13. Өкілеттіктер:</w:t>
      </w:r>
    </w:p>
    <w:bookmarkEnd w:id="28"/>
    <w:bookmarkStart w:name="z38" w:id="29"/>
    <w:p>
      <w:pPr>
        <w:spacing w:after="0"/>
        <w:ind w:left="0"/>
        <w:jc w:val="both"/>
      </w:pPr>
      <w:r>
        <w:rPr>
          <w:rFonts w:ascii="Times New Roman"/>
          <w:b w:val="false"/>
          <w:i w:val="false"/>
          <w:color w:val="000000"/>
          <w:sz w:val="28"/>
        </w:rPr>
        <w:t>
      1) құқықтар:</w:t>
      </w:r>
    </w:p>
    <w:bookmarkEnd w:id="29"/>
    <w:bookmarkStart w:name="z39" w:id="30"/>
    <w:p>
      <w:pPr>
        <w:spacing w:after="0"/>
        <w:ind w:left="0"/>
        <w:jc w:val="both"/>
      </w:pPr>
      <w:r>
        <w:rPr>
          <w:rFonts w:ascii="Times New Roman"/>
          <w:b w:val="false"/>
          <w:i w:val="false"/>
          <w:color w:val="000000"/>
          <w:sz w:val="28"/>
        </w:rPr>
        <w:t>
      Солтүстік Қазақстан облысы аумағында дамытудың негізгі бағыттары, мемлекеттік сатып алу саласындағы мәселелерді шешу бойынша облыс әкімдігі мен әкімінің қарауына ұсыныстар енгізеді;</w:t>
      </w:r>
    </w:p>
    <w:bookmarkEnd w:id="30"/>
    <w:bookmarkStart w:name="z40" w:id="31"/>
    <w:p>
      <w:pPr>
        <w:spacing w:after="0"/>
        <w:ind w:left="0"/>
        <w:jc w:val="both"/>
      </w:pPr>
      <w:r>
        <w:rPr>
          <w:rFonts w:ascii="Times New Roman"/>
          <w:b w:val="false"/>
          <w:i w:val="false"/>
          <w:color w:val="000000"/>
          <w:sz w:val="28"/>
        </w:rPr>
        <w:t>
      Басқарманың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ақпаратты сұратады және алады;</w:t>
      </w:r>
    </w:p>
    <w:bookmarkEnd w:id="31"/>
    <w:bookmarkStart w:name="z41" w:id="32"/>
    <w:p>
      <w:pPr>
        <w:spacing w:after="0"/>
        <w:ind w:left="0"/>
        <w:jc w:val="both"/>
      </w:pPr>
      <w:r>
        <w:rPr>
          <w:rFonts w:ascii="Times New Roman"/>
          <w:b w:val="false"/>
          <w:i w:val="false"/>
          <w:color w:val="000000"/>
          <w:sz w:val="28"/>
        </w:rPr>
        <w:t>
      Заңнамада белгіленген тәртіппен Басқармасының, оның ішінде соттарда құқықтары мен мүдделерін қорғауды жүзеге асырады;</w:t>
      </w:r>
    </w:p>
    <w:bookmarkEnd w:id="32"/>
    <w:bookmarkStart w:name="z42" w:id="33"/>
    <w:p>
      <w:pPr>
        <w:spacing w:after="0"/>
        <w:ind w:left="0"/>
        <w:jc w:val="both"/>
      </w:pPr>
      <w:r>
        <w:rPr>
          <w:rFonts w:ascii="Times New Roman"/>
          <w:b w:val="false"/>
          <w:i w:val="false"/>
          <w:color w:val="000000"/>
          <w:sz w:val="28"/>
        </w:rPr>
        <w:t>
      Өз құзыреті шегінде шарттар, келісімдер жасасады.</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Орталықтандырылған мемлекеттік сатып алуды ұйымдастыру және өткізу</w:t>
      </w:r>
    </w:p>
    <w:bookmarkEnd w:id="35"/>
    <w:bookmarkStart w:name="z45" w:id="36"/>
    <w:p>
      <w:pPr>
        <w:spacing w:after="0"/>
        <w:ind w:left="0"/>
        <w:jc w:val="both"/>
      </w:pPr>
      <w:r>
        <w:rPr>
          <w:rFonts w:ascii="Times New Roman"/>
          <w:b w:val="false"/>
          <w:i w:val="false"/>
          <w:color w:val="000000"/>
          <w:sz w:val="28"/>
        </w:rPr>
        <w:t>
      рәсімдерін орындауды жүзеге асырады;</w:t>
      </w:r>
    </w:p>
    <w:bookmarkEnd w:id="36"/>
    <w:bookmarkStart w:name="z46" w:id="37"/>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асырады;</w:t>
      </w:r>
    </w:p>
    <w:bookmarkEnd w:id="37"/>
    <w:bookmarkStart w:name="z47"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уақытылы орындайды;</w:t>
      </w:r>
    </w:p>
    <w:bookmarkEnd w:id="38"/>
    <w:bookmarkStart w:name="z48"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сақтайды.</w:t>
      </w:r>
    </w:p>
    <w:bookmarkEnd w:id="39"/>
    <w:bookmarkStart w:name="z49" w:id="40"/>
    <w:p>
      <w:pPr>
        <w:spacing w:after="0"/>
        <w:ind w:left="0"/>
        <w:jc w:val="both"/>
      </w:pPr>
      <w:r>
        <w:rPr>
          <w:rFonts w:ascii="Times New Roman"/>
          <w:b w:val="false"/>
          <w:i w:val="false"/>
          <w:color w:val="000000"/>
          <w:sz w:val="28"/>
        </w:rPr>
        <w:t xml:space="preserve">
      14. Функциялар: </w:t>
      </w:r>
    </w:p>
    <w:bookmarkEnd w:id="40"/>
    <w:bookmarkStart w:name="z50" w:id="41"/>
    <w:p>
      <w:pPr>
        <w:spacing w:after="0"/>
        <w:ind w:left="0"/>
        <w:jc w:val="both"/>
      </w:pPr>
      <w:r>
        <w:rPr>
          <w:rFonts w:ascii="Times New Roman"/>
          <w:b w:val="false"/>
          <w:i w:val="false"/>
          <w:color w:val="000000"/>
          <w:sz w:val="28"/>
        </w:rPr>
        <w:t xml:space="preserve">
      1) мемлекеттік сатып алуды бірыңғай ұйымдастырушы Қазақстан Республикасының уәкілетті органы бекіткен мемлекеттік сатып алуды облыстың мемлекеттік сатып алуды бірыңғай ұйымдастырушысы жүзеге асыратын тауарлардың, жұмыстардың, көрсетілетін қызметтердің тізбесі, сондай-ақ Қазақстан Республикасының уәкілетті органы айқындаған тауарлардың, жұмыстардың, көрсетілетін қызметтердің тізбесі шеңберінде біртекті тауарларды, жұмыстарды, көрсетілетін қызметтерді оларды жеткізу (орындау,көрсету) орнына қарамастан бір лотқа біріктіру жолымен тауарларды, жұмыстарды, көрсетілетін қызметтерді мемлекеттік сатып алуды ұйымдастыруды және өткізуді жүзеге асырады; </w:t>
      </w:r>
    </w:p>
    <w:bookmarkEnd w:id="41"/>
    <w:bookmarkStart w:name="z51" w:id="42"/>
    <w:p>
      <w:pPr>
        <w:spacing w:after="0"/>
        <w:ind w:left="0"/>
        <w:jc w:val="both"/>
      </w:pPr>
      <w:r>
        <w:rPr>
          <w:rFonts w:ascii="Times New Roman"/>
          <w:b w:val="false"/>
          <w:i w:val="false"/>
          <w:color w:val="000000"/>
          <w:sz w:val="28"/>
        </w:rPr>
        <w:t xml:space="preserve">
      2) мемлекеттік сатып алуды жүзеге асыру қағидаларында белгіленген құжаттарды қамтитын, мемлекеттік сатып алуды ұйымдастыруға және өткізуге тапсырыс беруші ұсынған тапсырмаларды қарауды; </w:t>
      </w:r>
    </w:p>
    <w:bookmarkEnd w:id="42"/>
    <w:bookmarkStart w:name="z52" w:id="43"/>
    <w:p>
      <w:pPr>
        <w:spacing w:after="0"/>
        <w:ind w:left="0"/>
        <w:jc w:val="both"/>
      </w:pPr>
      <w:r>
        <w:rPr>
          <w:rFonts w:ascii="Times New Roman"/>
          <w:b w:val="false"/>
          <w:i w:val="false"/>
          <w:color w:val="000000"/>
          <w:sz w:val="28"/>
        </w:rPr>
        <w:t xml:space="preserve">
      3)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 </w:t>
      </w:r>
    </w:p>
    <w:bookmarkEnd w:id="43"/>
    <w:bookmarkStart w:name="z53" w:id="44"/>
    <w:p>
      <w:pPr>
        <w:spacing w:after="0"/>
        <w:ind w:left="0"/>
        <w:jc w:val="both"/>
      </w:pPr>
      <w:r>
        <w:rPr>
          <w:rFonts w:ascii="Times New Roman"/>
          <w:b w:val="false"/>
          <w:i w:val="false"/>
          <w:color w:val="000000"/>
          <w:sz w:val="28"/>
        </w:rPr>
        <w:t xml:space="preserve">
      4) конкурстық құжаттамаға (аукциондық құжаттамаға) өзгерістер және (немесе) толықтырулар енгізеді; </w:t>
      </w:r>
    </w:p>
    <w:bookmarkEnd w:id="44"/>
    <w:bookmarkStart w:name="z54" w:id="45"/>
    <w:p>
      <w:pPr>
        <w:spacing w:after="0"/>
        <w:ind w:left="0"/>
        <w:jc w:val="both"/>
      </w:pPr>
      <w:r>
        <w:rPr>
          <w:rFonts w:ascii="Times New Roman"/>
          <w:b w:val="false"/>
          <w:i w:val="false"/>
          <w:color w:val="000000"/>
          <w:sz w:val="28"/>
        </w:rPr>
        <w:t xml:space="preserve">
      5) конкурстық комиссияның (аукциондық комиссияның) құрамын айқындайды және бекітеді; </w:t>
      </w:r>
    </w:p>
    <w:bookmarkEnd w:id="45"/>
    <w:bookmarkStart w:name="z55" w:id="46"/>
    <w:p>
      <w:pPr>
        <w:spacing w:after="0"/>
        <w:ind w:left="0"/>
        <w:jc w:val="both"/>
      </w:pPr>
      <w:r>
        <w:rPr>
          <w:rFonts w:ascii="Times New Roman"/>
          <w:b w:val="false"/>
          <w:i w:val="false"/>
          <w:color w:val="000000"/>
          <w:sz w:val="28"/>
        </w:rPr>
        <w:t xml:space="preserve">
      6) мемлекеттік сатып алу веб-порталында мемлекеттік сатып алуды өткізу туралы хабарландыруды орналастырады; </w:t>
      </w:r>
    </w:p>
    <w:bookmarkEnd w:id="46"/>
    <w:bookmarkStart w:name="z56" w:id="47"/>
    <w:p>
      <w:pPr>
        <w:spacing w:after="0"/>
        <w:ind w:left="0"/>
        <w:jc w:val="both"/>
      </w:pPr>
      <w:r>
        <w:rPr>
          <w:rFonts w:ascii="Times New Roman"/>
          <w:b w:val="false"/>
          <w:i w:val="false"/>
          <w:color w:val="000000"/>
          <w:sz w:val="28"/>
        </w:rPr>
        <w:t>
      7) конкурстық құжаттаманың (аукциондық құжаттаманың) ережелерін түсіндіреді;</w:t>
      </w:r>
    </w:p>
    <w:bookmarkEnd w:id="47"/>
    <w:bookmarkStart w:name="z57" w:id="48"/>
    <w:p>
      <w:pPr>
        <w:spacing w:after="0"/>
        <w:ind w:left="0"/>
        <w:jc w:val="both"/>
      </w:pPr>
      <w:r>
        <w:rPr>
          <w:rFonts w:ascii="Times New Roman"/>
          <w:b w:val="false"/>
          <w:i w:val="false"/>
          <w:color w:val="000000"/>
          <w:sz w:val="28"/>
        </w:rPr>
        <w:t xml:space="preserve">
      8) Тапсырыс берушіге олар туралы мәліметтер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адамдарды тіркеу журналына енгізілген, мемлекеттік сатып алу веб-порталында автоматты түрде тіркелген тұлғалар тарапынан ұсыныстар мен ескертулер жібереді; </w:t>
      </w:r>
    </w:p>
    <w:bookmarkEnd w:id="48"/>
    <w:bookmarkStart w:name="z58" w:id="49"/>
    <w:p>
      <w:pPr>
        <w:spacing w:after="0"/>
        <w:ind w:left="0"/>
        <w:jc w:val="both"/>
      </w:pPr>
      <w:r>
        <w:rPr>
          <w:rFonts w:ascii="Times New Roman"/>
          <w:b w:val="false"/>
          <w:i w:val="false"/>
          <w:color w:val="000000"/>
          <w:sz w:val="28"/>
        </w:rPr>
        <w:t>
      9) әлеуетті өнім берушілердің конкурсқа қатысуға өтінімдерін қарайды;</w:t>
      </w:r>
    </w:p>
    <w:bookmarkEnd w:id="49"/>
    <w:bookmarkStart w:name="z59" w:id="50"/>
    <w:p>
      <w:pPr>
        <w:spacing w:after="0"/>
        <w:ind w:left="0"/>
        <w:jc w:val="both"/>
      </w:pPr>
      <w:r>
        <w:rPr>
          <w:rFonts w:ascii="Times New Roman"/>
          <w:b w:val="false"/>
          <w:i w:val="false"/>
          <w:color w:val="000000"/>
          <w:sz w:val="28"/>
        </w:rPr>
        <w:t>
      10) заңнамада көзделген жағдайларда тиісті бюджеттің кірісіне есепке жатқызуды қамтамасыз етеді не конкурс (аукцион) тәсілімен электрондық мемлекеттік сатып алуға қатысуға өтінімді қамтамасыз етуді әлеуетті өнім берушіге қайтарады;</w:t>
      </w:r>
    </w:p>
    <w:bookmarkEnd w:id="50"/>
    <w:bookmarkStart w:name="z60" w:id="51"/>
    <w:p>
      <w:pPr>
        <w:spacing w:after="0"/>
        <w:ind w:left="0"/>
        <w:jc w:val="both"/>
      </w:pPr>
      <w:r>
        <w:rPr>
          <w:rFonts w:ascii="Times New Roman"/>
          <w:b w:val="false"/>
          <w:i w:val="false"/>
          <w:color w:val="000000"/>
          <w:sz w:val="28"/>
        </w:rPr>
        <w:t xml:space="preserve">
      11) заңнамада көзделген жағдайларда әлеуетті өнім берушілерді мемлекеттік сатып алуға жосықсыз қатысушылар деп тану туралы сотқа талап-арыз жібереді, сот процестеріне қатысады; </w:t>
      </w:r>
    </w:p>
    <w:bookmarkEnd w:id="51"/>
    <w:bookmarkStart w:name="z61" w:id="52"/>
    <w:p>
      <w:pPr>
        <w:spacing w:after="0"/>
        <w:ind w:left="0"/>
        <w:jc w:val="both"/>
      </w:pPr>
      <w:r>
        <w:rPr>
          <w:rFonts w:ascii="Times New Roman"/>
          <w:b w:val="false"/>
          <w:i w:val="false"/>
          <w:color w:val="000000"/>
          <w:sz w:val="28"/>
        </w:rPr>
        <w:t xml:space="preserve">
      12) мемлекеттік сатып алу мониторингін жүргізуді жүзеге асырады; </w:t>
      </w:r>
    </w:p>
    <w:bookmarkEnd w:id="52"/>
    <w:bookmarkStart w:name="z62" w:id="53"/>
    <w:p>
      <w:pPr>
        <w:spacing w:after="0"/>
        <w:ind w:left="0"/>
        <w:jc w:val="both"/>
      </w:pPr>
      <w:r>
        <w:rPr>
          <w:rFonts w:ascii="Times New Roman"/>
          <w:b w:val="false"/>
          <w:i w:val="false"/>
          <w:color w:val="000000"/>
          <w:sz w:val="28"/>
        </w:rPr>
        <w:t>
      13) өз құзыреті шегінде жеке және заңды тұлғалардың өтініштерін қарайды;</w:t>
      </w:r>
    </w:p>
    <w:bookmarkEnd w:id="53"/>
    <w:bookmarkStart w:name="z63" w:id="54"/>
    <w:p>
      <w:pPr>
        <w:spacing w:after="0"/>
        <w:ind w:left="0"/>
        <w:jc w:val="both"/>
      </w:pPr>
      <w:r>
        <w:rPr>
          <w:rFonts w:ascii="Times New Roman"/>
          <w:b w:val="false"/>
          <w:i w:val="false"/>
          <w:color w:val="000000"/>
          <w:sz w:val="28"/>
        </w:rPr>
        <w:t>
      14) жеке тұлғаларды және заңды тұлғалардың өкілдерін қабылдауды ұйымдастырады.</w:t>
      </w:r>
    </w:p>
    <w:bookmarkEnd w:id="54"/>
    <w:bookmarkStart w:name="z64" w:id="55"/>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 (бар болса)</w:t>
      </w:r>
    </w:p>
    <w:bookmarkEnd w:id="55"/>
    <w:bookmarkStart w:name="z65" w:id="56"/>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56"/>
    <w:bookmarkStart w:name="z66" w:id="57"/>
    <w:p>
      <w:pPr>
        <w:spacing w:after="0"/>
        <w:ind w:left="0"/>
        <w:jc w:val="both"/>
      </w:pPr>
      <w:r>
        <w:rPr>
          <w:rFonts w:ascii="Times New Roman"/>
          <w:b w:val="false"/>
          <w:i w:val="false"/>
          <w:color w:val="000000"/>
          <w:sz w:val="28"/>
        </w:rPr>
        <w:t xml:space="preserve">
      16. Басқарманың бірінші басшысын Қазақстан Республикасының заңнамасына сәйкес Солтүстік Қазақстан облысының әкімі қызметке тағайындайды және қызметтен босатады. </w:t>
      </w:r>
    </w:p>
    <w:bookmarkEnd w:id="57"/>
    <w:bookmarkStart w:name="z67" w:id="58"/>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58"/>
    <w:bookmarkStart w:name="z68" w:id="59"/>
    <w:p>
      <w:pPr>
        <w:spacing w:after="0"/>
        <w:ind w:left="0"/>
        <w:jc w:val="both"/>
      </w:pPr>
      <w:r>
        <w:rPr>
          <w:rFonts w:ascii="Times New Roman"/>
          <w:b w:val="false"/>
          <w:i w:val="false"/>
          <w:color w:val="000000"/>
          <w:sz w:val="28"/>
        </w:rPr>
        <w:t>
      18. Басқарманың бірінші басшысының өкілеттіктері:</w:t>
      </w:r>
    </w:p>
    <w:bookmarkEnd w:id="59"/>
    <w:bookmarkStart w:name="z69" w:id="60"/>
    <w:p>
      <w:pPr>
        <w:spacing w:after="0"/>
        <w:ind w:left="0"/>
        <w:jc w:val="both"/>
      </w:pPr>
      <w:r>
        <w:rPr>
          <w:rFonts w:ascii="Times New Roman"/>
          <w:b w:val="false"/>
          <w:i w:val="false"/>
          <w:color w:val="000000"/>
          <w:sz w:val="28"/>
        </w:rPr>
        <w:t>
      басшы орынбасарларының, құрылымдық бөлімшелер басшыларының міндеттері мен өкілеттіктерін айқындайды;</w:t>
      </w:r>
    </w:p>
    <w:bookmarkEnd w:id="60"/>
    <w:bookmarkStart w:name="z70" w:id="61"/>
    <w:p>
      <w:pPr>
        <w:spacing w:after="0"/>
        <w:ind w:left="0"/>
        <w:jc w:val="both"/>
      </w:pPr>
      <w:r>
        <w:rPr>
          <w:rFonts w:ascii="Times New Roman"/>
          <w:b w:val="false"/>
          <w:i w:val="false"/>
          <w:color w:val="000000"/>
          <w:sz w:val="28"/>
        </w:rPr>
        <w:t>
      Басқарма қызметкерлерін қызметке тағайындайды және қызметтен босатады;</w:t>
      </w:r>
    </w:p>
    <w:bookmarkEnd w:id="61"/>
    <w:bookmarkStart w:name="z71" w:id="62"/>
    <w:p>
      <w:pPr>
        <w:spacing w:after="0"/>
        <w:ind w:left="0"/>
        <w:jc w:val="both"/>
      </w:pPr>
      <w:r>
        <w:rPr>
          <w:rFonts w:ascii="Times New Roman"/>
          <w:b w:val="false"/>
          <w:i w:val="false"/>
          <w:color w:val="000000"/>
          <w:sz w:val="28"/>
        </w:rPr>
        <w:t>
      Басқарма қызметкерлерін көтермелеу және тәртіптік жаза қолдану мәселелерін шешеді;</w:t>
      </w:r>
    </w:p>
    <w:bookmarkEnd w:id="62"/>
    <w:bookmarkStart w:name="z72" w:id="63"/>
    <w:p>
      <w:pPr>
        <w:spacing w:after="0"/>
        <w:ind w:left="0"/>
        <w:jc w:val="both"/>
      </w:pPr>
      <w:r>
        <w:rPr>
          <w:rFonts w:ascii="Times New Roman"/>
          <w:b w:val="false"/>
          <w:i w:val="false"/>
          <w:color w:val="000000"/>
          <w:sz w:val="28"/>
        </w:rPr>
        <w:t>
      Басқарманың бұйрықтарына қол қояды, сондай-ақ Басқарма қызметкерлерінің орындауы үшін міндетті нұсқаулар береді;</w:t>
      </w:r>
    </w:p>
    <w:bookmarkEnd w:id="63"/>
    <w:bookmarkStart w:name="z73" w:id="64"/>
    <w:p>
      <w:pPr>
        <w:spacing w:after="0"/>
        <w:ind w:left="0"/>
        <w:jc w:val="both"/>
      </w:pPr>
      <w:r>
        <w:rPr>
          <w:rFonts w:ascii="Times New Roman"/>
          <w:b w:val="false"/>
          <w:i w:val="false"/>
          <w:color w:val="000000"/>
          <w:sz w:val="28"/>
        </w:rPr>
        <w:t>
      Басқарманы мемлекеттік органдарда, өзге де ұйымдарда ұсынады;</w:t>
      </w:r>
    </w:p>
    <w:bookmarkEnd w:id="64"/>
    <w:bookmarkStart w:name="z74" w:id="65"/>
    <w:p>
      <w:pPr>
        <w:spacing w:after="0"/>
        <w:ind w:left="0"/>
        <w:jc w:val="both"/>
      </w:pPr>
      <w:r>
        <w:rPr>
          <w:rFonts w:ascii="Times New Roman"/>
          <w:b w:val="false"/>
          <w:i w:val="false"/>
          <w:color w:val="000000"/>
          <w:sz w:val="28"/>
        </w:rPr>
        <w:t>
      Басқармада мемлекеттік сатып алу туралы заңнаманың сақталуын қамтамасыз етеді;</w:t>
      </w:r>
    </w:p>
    <w:bookmarkEnd w:id="65"/>
    <w:bookmarkStart w:name="z75" w:id="66"/>
    <w:p>
      <w:pPr>
        <w:spacing w:after="0"/>
        <w:ind w:left="0"/>
        <w:jc w:val="both"/>
      </w:pPr>
      <w:r>
        <w:rPr>
          <w:rFonts w:ascii="Times New Roman"/>
          <w:b w:val="false"/>
          <w:i w:val="false"/>
          <w:color w:val="000000"/>
          <w:sz w:val="28"/>
        </w:rPr>
        <w:t>
      Басқарма қызметкерлерінің сыбайлас жемқорлыққа қарсы заңнаманы сақтауы үшін дербес жауапты болады.</w:t>
      </w:r>
    </w:p>
    <w:bookmarkEnd w:id="66"/>
    <w:bookmarkStart w:name="z76" w:id="67"/>
    <w:p>
      <w:pPr>
        <w:spacing w:after="0"/>
        <w:ind w:left="0"/>
        <w:jc w:val="both"/>
      </w:pPr>
      <w:r>
        <w:rPr>
          <w:rFonts w:ascii="Times New Roman"/>
          <w:b w:val="false"/>
          <w:i w:val="false"/>
          <w:color w:val="000000"/>
          <w:sz w:val="28"/>
        </w:rPr>
        <w:t>
      Басшы жұмысты ұйымдастырады және оған басшылық жасайды, ерлер мен әйелдердің тең құқықтарының және тең мүмкіндіктерінің мемлекеттік кепілдіктері туралы заңнаманың сақталуын қамтамасыз етеді, жүктелген міндеттердің орындалуы мен оның өз функцияларын жүзеге асыруы үшін дербес жауапты болады.</w:t>
      </w:r>
    </w:p>
    <w:bookmarkEnd w:id="67"/>
    <w:bookmarkStart w:name="z77" w:id="6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68"/>
    <w:bookmarkStart w:name="z78" w:id="69"/>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w:t>
      </w:r>
    </w:p>
    <w:bookmarkEnd w:id="69"/>
    <w:bookmarkStart w:name="z79" w:id="70"/>
    <w:p>
      <w:pPr>
        <w:spacing w:after="0"/>
        <w:ind w:left="0"/>
        <w:jc w:val="left"/>
      </w:pPr>
      <w:r>
        <w:rPr>
          <w:rFonts w:ascii="Times New Roman"/>
          <w:b/>
          <w:i w:val="false"/>
          <w:color w:val="000000"/>
        </w:rPr>
        <w:t xml:space="preserve"> 4. Мемлекеттік органның мүлкі</w:t>
      </w:r>
    </w:p>
    <w:bookmarkEnd w:id="70"/>
    <w:bookmarkStart w:name="z80" w:id="71"/>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71"/>
    <w:bookmarkStart w:name="z81" w:id="7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2" w:id="73"/>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73"/>
    <w:bookmarkStart w:name="z83" w:id="74"/>
    <w:p>
      <w:pPr>
        <w:spacing w:after="0"/>
        <w:ind w:left="0"/>
        <w:jc w:val="both"/>
      </w:pPr>
      <w:r>
        <w:rPr>
          <w:rFonts w:ascii="Times New Roman"/>
          <w:b w:val="false"/>
          <w:i w:val="false"/>
          <w:color w:val="000000"/>
          <w:sz w:val="28"/>
        </w:rPr>
        <w:t xml:space="preserve">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74"/>
    <w:bookmarkStart w:name="z84"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85" w:id="7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6"/>
    <w:bookmarkStart w:name="z86" w:id="77"/>
    <w:p>
      <w:pPr>
        <w:spacing w:after="0"/>
        <w:ind w:left="0"/>
        <w:jc w:val="both"/>
      </w:pPr>
      <w:r>
        <w:rPr>
          <w:rFonts w:ascii="Times New Roman"/>
          <w:b w:val="false"/>
          <w:i w:val="false"/>
          <w:color w:val="000000"/>
          <w:sz w:val="28"/>
        </w:rPr>
        <w:t>
      Басқарманың ведомстволық бағынысты ұйымдары мен ведомстволары жоқ.</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