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465c" w14:textId="dba4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Петропавл қаласының бюджетің бекіту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2022 жылғы 26 желтоқсандағы № 1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Петропавл қалалық мәслихаты ШЕШТІ:</w:t>
      </w:r>
    </w:p>
    <w:bookmarkEnd w:id="1"/>
    <w:bookmarkStart w:name="z6" w:id="2"/>
    <w:p>
      <w:pPr>
        <w:spacing w:after="0"/>
        <w:ind w:left="0"/>
        <w:jc w:val="both"/>
      </w:pPr>
      <w:r>
        <w:rPr>
          <w:rFonts w:ascii="Times New Roman"/>
          <w:b w:val="false"/>
          <w:i w:val="false"/>
          <w:color w:val="000000"/>
          <w:sz w:val="28"/>
        </w:rPr>
        <w:t xml:space="preserve">
      1. 2023 – 2025 жылдарға арналған Петропавл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 63 324 309,4 мың теңге:</w:t>
      </w:r>
    </w:p>
    <w:bookmarkEnd w:id="3"/>
    <w:bookmarkStart w:name="z9" w:id="4"/>
    <w:p>
      <w:pPr>
        <w:spacing w:after="0"/>
        <w:ind w:left="0"/>
        <w:jc w:val="both"/>
      </w:pPr>
      <w:r>
        <w:rPr>
          <w:rFonts w:ascii="Times New Roman"/>
          <w:b w:val="false"/>
          <w:i w:val="false"/>
          <w:color w:val="000000"/>
          <w:sz w:val="28"/>
        </w:rPr>
        <w:t>
      салықтық түсімдер – 25 890 182,9 мың теңге;</w:t>
      </w:r>
    </w:p>
    <w:bookmarkEnd w:id="4"/>
    <w:bookmarkStart w:name="z10" w:id="5"/>
    <w:p>
      <w:pPr>
        <w:spacing w:after="0"/>
        <w:ind w:left="0"/>
        <w:jc w:val="both"/>
      </w:pPr>
      <w:r>
        <w:rPr>
          <w:rFonts w:ascii="Times New Roman"/>
          <w:b w:val="false"/>
          <w:i w:val="false"/>
          <w:color w:val="000000"/>
          <w:sz w:val="28"/>
        </w:rPr>
        <w:t>
      салықтық емес түсімдер – 269 480,9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9 475 408,4 мың теңге;</w:t>
      </w:r>
    </w:p>
    <w:bookmarkEnd w:id="6"/>
    <w:bookmarkStart w:name="z12" w:id="7"/>
    <w:p>
      <w:pPr>
        <w:spacing w:after="0"/>
        <w:ind w:left="0"/>
        <w:jc w:val="both"/>
      </w:pPr>
      <w:r>
        <w:rPr>
          <w:rFonts w:ascii="Times New Roman"/>
          <w:b w:val="false"/>
          <w:i w:val="false"/>
          <w:color w:val="000000"/>
          <w:sz w:val="28"/>
        </w:rPr>
        <w:t>
      трансферттер түсімі – 27 689 237,2 мың теңге;</w:t>
      </w:r>
    </w:p>
    <w:bookmarkEnd w:id="7"/>
    <w:bookmarkStart w:name="z13" w:id="8"/>
    <w:p>
      <w:pPr>
        <w:spacing w:after="0"/>
        <w:ind w:left="0"/>
        <w:jc w:val="both"/>
      </w:pPr>
      <w:r>
        <w:rPr>
          <w:rFonts w:ascii="Times New Roman"/>
          <w:b w:val="false"/>
          <w:i w:val="false"/>
          <w:color w:val="000000"/>
          <w:sz w:val="28"/>
        </w:rPr>
        <w:t>
      2) шығындар – 65 223 157,3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-350 000 мың теңге:</w:t>
      </w:r>
    </w:p>
    <w:bookmarkEnd w:id="9"/>
    <w:bookmarkStart w:name="z15" w:id="10"/>
    <w:p>
      <w:pPr>
        <w:spacing w:after="0"/>
        <w:ind w:left="0"/>
        <w:jc w:val="both"/>
      </w:pPr>
      <w:r>
        <w:rPr>
          <w:rFonts w:ascii="Times New Roman"/>
          <w:b w:val="false"/>
          <w:i w:val="false"/>
          <w:color w:val="000000"/>
          <w:sz w:val="28"/>
        </w:rPr>
        <w:t>
      бюджеттік кредиттерді өтеу – 350 000 мың теңге;</w:t>
      </w:r>
    </w:p>
    <w:bookmarkEnd w:id="10"/>
    <w:bookmarkStart w:name="z16" w:id="11"/>
    <w:p>
      <w:pPr>
        <w:spacing w:after="0"/>
        <w:ind w:left="0"/>
        <w:jc w:val="both"/>
      </w:pPr>
      <w:r>
        <w:rPr>
          <w:rFonts w:ascii="Times New Roman"/>
          <w:b w:val="false"/>
          <w:i w:val="false"/>
          <w:color w:val="000000"/>
          <w:sz w:val="28"/>
        </w:rPr>
        <w:t>
      4) бюджет тапшылығы (профициті) – -1 548 847,9 мың теңге;</w:t>
      </w:r>
    </w:p>
    <w:bookmarkEnd w:id="11"/>
    <w:bookmarkStart w:name="z17" w:id="12"/>
    <w:p>
      <w:pPr>
        <w:spacing w:after="0"/>
        <w:ind w:left="0"/>
        <w:jc w:val="both"/>
      </w:pPr>
      <w:r>
        <w:rPr>
          <w:rFonts w:ascii="Times New Roman"/>
          <w:b w:val="false"/>
          <w:i w:val="false"/>
          <w:color w:val="000000"/>
          <w:sz w:val="28"/>
        </w:rPr>
        <w:t>
      5) бюджет тапшылығын қаржыландыру (профицитiн пайдалану) – 1 548 847,9 мың теңге:</w:t>
      </w:r>
    </w:p>
    <w:bookmarkEnd w:id="12"/>
    <w:bookmarkStart w:name="z18" w:id="13"/>
    <w:p>
      <w:pPr>
        <w:spacing w:after="0"/>
        <w:ind w:left="0"/>
        <w:jc w:val="both"/>
      </w:pPr>
      <w:r>
        <w:rPr>
          <w:rFonts w:ascii="Times New Roman"/>
          <w:b w:val="false"/>
          <w:i w:val="false"/>
          <w:color w:val="000000"/>
          <w:sz w:val="28"/>
        </w:rPr>
        <w:t>
      қарыздар түсімі – 10 501 440,5 мың теңге;</w:t>
      </w:r>
    </w:p>
    <w:bookmarkEnd w:id="13"/>
    <w:bookmarkStart w:name="z19" w:id="14"/>
    <w:p>
      <w:pPr>
        <w:spacing w:after="0"/>
        <w:ind w:left="0"/>
        <w:jc w:val="both"/>
      </w:pPr>
      <w:r>
        <w:rPr>
          <w:rFonts w:ascii="Times New Roman"/>
          <w:b w:val="false"/>
          <w:i w:val="false"/>
          <w:color w:val="000000"/>
          <w:sz w:val="28"/>
        </w:rPr>
        <w:t>
      қарыздарды өтеу – 12 378 144,0 мың теңге;</w:t>
      </w:r>
    </w:p>
    <w:bookmarkEnd w:id="14"/>
    <w:bookmarkStart w:name="z20" w:id="15"/>
    <w:p>
      <w:pPr>
        <w:spacing w:after="0"/>
        <w:ind w:left="0"/>
        <w:jc w:val="both"/>
      </w:pPr>
      <w:r>
        <w:rPr>
          <w:rFonts w:ascii="Times New Roman"/>
          <w:b w:val="false"/>
          <w:i w:val="false"/>
          <w:color w:val="000000"/>
          <w:sz w:val="28"/>
        </w:rPr>
        <w:t>
      бюджет қаражатының пайдаланылатын қалдықтары– 3 425 551,4.</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Петропавл қалалық мәслихатының 21.04.2023 </w:t>
      </w:r>
      <w:r>
        <w:rPr>
          <w:rFonts w:ascii="Times New Roman"/>
          <w:b w:val="false"/>
          <w:i w:val="false"/>
          <w:color w:val="000000"/>
          <w:sz w:val="28"/>
        </w:rPr>
        <w:t>№ 1</w:t>
      </w:r>
      <w:r>
        <w:rPr>
          <w:rFonts w:ascii="Times New Roman"/>
          <w:b w:val="false"/>
          <w:i w:val="false"/>
          <w:color w:val="ff0000"/>
          <w:sz w:val="28"/>
        </w:rPr>
        <w:t xml:space="preserve"> (01.01.2023 бастап қолданысқа енгізіледі); 27.06.2023 </w:t>
      </w:r>
      <w:r>
        <w:rPr>
          <w:rFonts w:ascii="Times New Roman"/>
          <w:b w:val="false"/>
          <w:i w:val="false"/>
          <w:color w:val="000000"/>
          <w:sz w:val="28"/>
        </w:rPr>
        <w:t>№ 1</w:t>
      </w:r>
      <w:r>
        <w:rPr>
          <w:rFonts w:ascii="Times New Roman"/>
          <w:b w:val="false"/>
          <w:i w:val="false"/>
          <w:color w:val="ff0000"/>
          <w:sz w:val="28"/>
        </w:rPr>
        <w:t xml:space="preserve"> (01.01.2023 бастап қолданысқа енгізіледі) шешімдерімен; 25.08.2023 </w:t>
      </w:r>
      <w:r>
        <w:rPr>
          <w:rFonts w:ascii="Times New Roman"/>
          <w:b w:val="false"/>
          <w:i w:val="false"/>
          <w:color w:val="000000"/>
          <w:sz w:val="28"/>
        </w:rPr>
        <w:t>№ 2</w:t>
      </w:r>
      <w:r>
        <w:rPr>
          <w:rFonts w:ascii="Times New Roman"/>
          <w:b w:val="false"/>
          <w:i w:val="false"/>
          <w:color w:val="ff0000"/>
          <w:sz w:val="28"/>
        </w:rPr>
        <w:t xml:space="preserve"> (01.01.2023 бастап қолданысқа енгізіледі) ; 24.11.2023 </w:t>
      </w:r>
      <w:r>
        <w:rPr>
          <w:rFonts w:ascii="Times New Roman"/>
          <w:b w:val="false"/>
          <w:i w:val="false"/>
          <w:color w:val="000000"/>
          <w:sz w:val="28"/>
        </w:rPr>
        <w:t>№ 1</w:t>
      </w:r>
      <w:r>
        <w:rPr>
          <w:rFonts w:ascii="Times New Roman"/>
          <w:b w:val="false"/>
          <w:i w:val="false"/>
          <w:color w:val="ff0000"/>
          <w:sz w:val="28"/>
        </w:rPr>
        <w:t xml:space="preserve"> (01.01.2023 бастап қолданысқа енгізіледі); 12.12.2023 </w:t>
      </w:r>
      <w:r>
        <w:rPr>
          <w:rFonts w:ascii="Times New Roman"/>
          <w:b w:val="false"/>
          <w:i w:val="false"/>
          <w:color w:val="000000"/>
          <w:sz w:val="28"/>
        </w:rPr>
        <w:t>№ 1</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xml:space="preserve">
      2. 2023 жылға арналған қала бюджетінің кірістері Қазақстан Республикасының Бюджеттік кодексіне сәйкес келесі салықтық түсімдер есебінен қалыптасады деп анықталсын: </w:t>
      </w:r>
    </w:p>
    <w:bookmarkEnd w:id="16"/>
    <w:bookmarkStart w:name="z25" w:id="17"/>
    <w:p>
      <w:pPr>
        <w:spacing w:after="0"/>
        <w:ind w:left="0"/>
        <w:jc w:val="both"/>
      </w:pPr>
      <w:r>
        <w:rPr>
          <w:rFonts w:ascii="Times New Roman"/>
          <w:b w:val="false"/>
          <w:i w:val="false"/>
          <w:color w:val="000000"/>
          <w:sz w:val="28"/>
        </w:rPr>
        <w:t>
      1) ірі кәсіпкерлік субъектілерінен түсетін түсімдерді қоспағанда, заңды тұлғалардан алынатын корпоративтік табыс салығы;</w:t>
      </w:r>
    </w:p>
    <w:bookmarkEnd w:id="17"/>
    <w:bookmarkStart w:name="z26" w:id="18"/>
    <w:p>
      <w:pPr>
        <w:spacing w:after="0"/>
        <w:ind w:left="0"/>
        <w:jc w:val="both"/>
      </w:pPr>
      <w:r>
        <w:rPr>
          <w:rFonts w:ascii="Times New Roman"/>
          <w:b w:val="false"/>
          <w:i w:val="false"/>
          <w:color w:val="000000"/>
          <w:sz w:val="28"/>
        </w:rPr>
        <w:t>
      2) аудандық маңызы бар қаланың, ауылдық округтің аумағында орналасқан осы салық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18"/>
    <w:bookmarkStart w:name="z27" w:id="19"/>
    <w:p>
      <w:pPr>
        <w:spacing w:after="0"/>
        <w:ind w:left="0"/>
        <w:jc w:val="both"/>
      </w:pPr>
      <w:r>
        <w:rPr>
          <w:rFonts w:ascii="Times New Roman"/>
          <w:b w:val="false"/>
          <w:i w:val="false"/>
          <w:color w:val="000000"/>
          <w:sz w:val="28"/>
        </w:rPr>
        <w:t>
      3) елді мекендердің жерлеріне жеке және заңды тұлғалардан аудандық маңызы бар қала аумағындағы жер учаскелеріне салынатын жер салығын қоспағанда, жер салығы;</w:t>
      </w:r>
    </w:p>
    <w:bookmarkEnd w:id="19"/>
    <w:bookmarkStart w:name="z28" w:id="20"/>
    <w:p>
      <w:pPr>
        <w:spacing w:after="0"/>
        <w:ind w:left="0"/>
        <w:jc w:val="both"/>
      </w:pPr>
      <w:r>
        <w:rPr>
          <w:rFonts w:ascii="Times New Roman"/>
          <w:b w:val="false"/>
          <w:i w:val="false"/>
          <w:color w:val="000000"/>
          <w:sz w:val="28"/>
        </w:rPr>
        <w:t>
      4) Көлік құралдарына салынатын салықты қоспағанда, көлік құралдарына салынатын салық:</w:t>
      </w:r>
    </w:p>
    <w:bookmarkEnd w:id="20"/>
    <w:bookmarkStart w:name="z29" w:id="21"/>
    <w:p>
      <w:pPr>
        <w:spacing w:after="0"/>
        <w:ind w:left="0"/>
        <w:jc w:val="both"/>
      </w:pPr>
      <w:r>
        <w:rPr>
          <w:rFonts w:ascii="Times New Roman"/>
          <w:b w:val="false"/>
          <w:i w:val="false"/>
          <w:color w:val="000000"/>
          <w:sz w:val="28"/>
        </w:rPr>
        <w:t>
      тұрғылықты жері аудандық маңызы бар қала аумағында орналасқан жеке тұлғалардан;</w:t>
      </w:r>
    </w:p>
    <w:bookmarkEnd w:id="21"/>
    <w:bookmarkStart w:name="z30" w:id="22"/>
    <w:p>
      <w:pPr>
        <w:spacing w:after="0"/>
        <w:ind w:left="0"/>
        <w:jc w:val="both"/>
      </w:pPr>
      <w:r>
        <w:rPr>
          <w:rFonts w:ascii="Times New Roman"/>
          <w:b w:val="false"/>
          <w:i w:val="false"/>
          <w:color w:val="000000"/>
          <w:sz w:val="28"/>
        </w:rPr>
        <w:t>
      орналасқан жері олардың құрылтай құжаттарында көрсетілген заңды тұлғалардан аудандық маңызы бар қаланың аумағында орналасады;</w:t>
      </w:r>
    </w:p>
    <w:bookmarkEnd w:id="22"/>
    <w:bookmarkStart w:name="z31" w:id="23"/>
    <w:p>
      <w:pPr>
        <w:spacing w:after="0"/>
        <w:ind w:left="0"/>
        <w:jc w:val="both"/>
      </w:pPr>
      <w:r>
        <w:rPr>
          <w:rFonts w:ascii="Times New Roman"/>
          <w:b w:val="false"/>
          <w:i w:val="false"/>
          <w:color w:val="000000"/>
          <w:sz w:val="28"/>
        </w:rPr>
        <w:t>
      5) акциздер:</w:t>
      </w:r>
    </w:p>
    <w:bookmarkEnd w:id="23"/>
    <w:bookmarkStart w:name="z32" w:id="24"/>
    <w:p>
      <w:pPr>
        <w:spacing w:after="0"/>
        <w:ind w:left="0"/>
        <w:jc w:val="both"/>
      </w:pPr>
      <w:r>
        <w:rPr>
          <w:rFonts w:ascii="Times New Roman"/>
          <w:b w:val="false"/>
          <w:i w:val="false"/>
          <w:color w:val="000000"/>
          <w:sz w:val="28"/>
        </w:rPr>
        <w:t>
      Қазақстан Республикасының аумағында өндірілген алкоголь өнімі;</w:t>
      </w:r>
    </w:p>
    <w:bookmarkEnd w:id="24"/>
    <w:bookmarkStart w:name="z33" w:id="25"/>
    <w:p>
      <w:pPr>
        <w:spacing w:after="0"/>
        <w:ind w:left="0"/>
        <w:jc w:val="both"/>
      </w:pPr>
      <w:r>
        <w:rPr>
          <w:rFonts w:ascii="Times New Roman"/>
          <w:b w:val="false"/>
          <w:i w:val="false"/>
          <w:color w:val="000000"/>
          <w:sz w:val="28"/>
        </w:rPr>
        <w:t>
      бензин (авиациялықты қоспағанда) және дизель отыны;</w:t>
      </w:r>
    </w:p>
    <w:bookmarkEnd w:id="25"/>
    <w:bookmarkStart w:name="z34" w:id="26"/>
    <w:p>
      <w:pPr>
        <w:spacing w:after="0"/>
        <w:ind w:left="0"/>
        <w:jc w:val="both"/>
      </w:pPr>
      <w:r>
        <w:rPr>
          <w:rFonts w:ascii="Times New Roman"/>
          <w:b w:val="false"/>
          <w:i w:val="false"/>
          <w:color w:val="000000"/>
          <w:sz w:val="28"/>
        </w:rPr>
        <w:t>
      6) жер учаскелерін пайдаланғаны үшін төлемақы;</w:t>
      </w:r>
    </w:p>
    <w:bookmarkEnd w:id="26"/>
    <w:bookmarkStart w:name="z35" w:id="27"/>
    <w:p>
      <w:pPr>
        <w:spacing w:after="0"/>
        <w:ind w:left="0"/>
        <w:jc w:val="both"/>
      </w:pPr>
      <w:r>
        <w:rPr>
          <w:rFonts w:ascii="Times New Roman"/>
          <w:b w:val="false"/>
          <w:i w:val="false"/>
          <w:color w:val="000000"/>
          <w:sz w:val="28"/>
        </w:rPr>
        <w:t>
      7) жекелеген қызмет түрлерімен айналысу құқығы үшін лицензиялық алым;</w:t>
      </w:r>
    </w:p>
    <w:bookmarkEnd w:id="27"/>
    <w:bookmarkStart w:name="z36" w:id="28"/>
    <w:p>
      <w:pPr>
        <w:spacing w:after="0"/>
        <w:ind w:left="0"/>
        <w:jc w:val="both"/>
      </w:pPr>
      <w:r>
        <w:rPr>
          <w:rFonts w:ascii="Times New Roman"/>
          <w:b w:val="false"/>
          <w:i w:val="false"/>
          <w:color w:val="000000"/>
          <w:sz w:val="28"/>
        </w:rPr>
        <w:t>
      8) қызметтің жекелеген түрлерімен айналысуға арналған лицензияларды пайдаланғаны үшін төлемақы;</w:t>
      </w:r>
    </w:p>
    <w:bookmarkEnd w:id="28"/>
    <w:bookmarkStart w:name="z37" w:id="29"/>
    <w:p>
      <w:pPr>
        <w:spacing w:after="0"/>
        <w:ind w:left="0"/>
        <w:jc w:val="both"/>
      </w:pPr>
      <w:r>
        <w:rPr>
          <w:rFonts w:ascii="Times New Roman"/>
          <w:b w:val="false"/>
          <w:i w:val="false"/>
          <w:color w:val="000000"/>
          <w:sz w:val="28"/>
        </w:rPr>
        <w:t>
      9) сыртқы (көрнекі) жарнаманы облыстық маңызы бар қаладағы үй-жайлардан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29"/>
    <w:bookmarkStart w:name="z38" w:id="30"/>
    <w:p>
      <w:pPr>
        <w:spacing w:after="0"/>
        <w:ind w:left="0"/>
        <w:jc w:val="both"/>
      </w:pPr>
      <w:r>
        <w:rPr>
          <w:rFonts w:ascii="Times New Roman"/>
          <w:b w:val="false"/>
          <w:i w:val="false"/>
          <w:color w:val="000000"/>
          <w:sz w:val="28"/>
        </w:rPr>
        <w:t>
      10) консулдық алымнан және республикалық бюджетке есептелетін мемлекеттік баждардан басқа мемлекеттік баждар.</w:t>
      </w:r>
    </w:p>
    <w:bookmarkEnd w:id="30"/>
    <w:bookmarkStart w:name="z39" w:id="31"/>
    <w:p>
      <w:pPr>
        <w:spacing w:after="0"/>
        <w:ind w:left="0"/>
        <w:jc w:val="both"/>
      </w:pPr>
      <w:r>
        <w:rPr>
          <w:rFonts w:ascii="Times New Roman"/>
          <w:b w:val="false"/>
          <w:i w:val="false"/>
          <w:color w:val="000000"/>
          <w:sz w:val="28"/>
        </w:rPr>
        <w:t>
      3. Қала бюджеті келесі салықтық емес түсімдерден қалыптасады деп анықталсын:</w:t>
      </w:r>
    </w:p>
    <w:bookmarkEnd w:id="31"/>
    <w:bookmarkStart w:name="z40" w:id="32"/>
    <w:p>
      <w:pPr>
        <w:spacing w:after="0"/>
        <w:ind w:left="0"/>
        <w:jc w:val="both"/>
      </w:pPr>
      <w:r>
        <w:rPr>
          <w:rFonts w:ascii="Times New Roman"/>
          <w:b w:val="false"/>
          <w:i w:val="false"/>
          <w:color w:val="000000"/>
          <w:sz w:val="28"/>
        </w:rPr>
        <w:t>
      1) аудандық маңызы бар қала, ауылдық округ әкімдерінің басқаруындағы облыстық маңызы бар қаланың коммуналдық меншігіндегі мүлікті жалға беруден түсетін кірістерді қоспағанда, облыстық маңызы бар қаланың коммуналдық меншігіндегі мүлікті жалға беруден түсетін кірістер;</w:t>
      </w:r>
    </w:p>
    <w:bookmarkEnd w:id="32"/>
    <w:bookmarkStart w:name="z41" w:id="33"/>
    <w:p>
      <w:pPr>
        <w:spacing w:after="0"/>
        <w:ind w:left="0"/>
        <w:jc w:val="both"/>
      </w:pPr>
      <w:r>
        <w:rPr>
          <w:rFonts w:ascii="Times New Roman"/>
          <w:b w:val="false"/>
          <w:i w:val="false"/>
          <w:color w:val="000000"/>
          <w:sz w:val="28"/>
        </w:rPr>
        <w:t>
      2) Коммуналдық меншіктегі тұрғын үй қорынан тұрғын үйлерді жалға беруден түсетін кірістер;</w:t>
      </w:r>
    </w:p>
    <w:bookmarkEnd w:id="33"/>
    <w:bookmarkStart w:name="z42" w:id="34"/>
    <w:p>
      <w:pPr>
        <w:spacing w:after="0"/>
        <w:ind w:left="0"/>
        <w:jc w:val="both"/>
      </w:pPr>
      <w:r>
        <w:rPr>
          <w:rFonts w:ascii="Times New Roman"/>
          <w:b w:val="false"/>
          <w:i w:val="false"/>
          <w:color w:val="000000"/>
          <w:sz w:val="28"/>
        </w:rPr>
        <w:t>
      3) иесіз мүлікті, белгіленген тәртіппен коммуналдық меншікке өтеусіз өткен мүлікті өткізуден түсетін түсімдер;</w:t>
      </w:r>
    </w:p>
    <w:bookmarkEnd w:id="34"/>
    <w:bookmarkStart w:name="z43" w:id="35"/>
    <w:p>
      <w:pPr>
        <w:spacing w:after="0"/>
        <w:ind w:left="0"/>
        <w:jc w:val="both"/>
      </w:pPr>
      <w:r>
        <w:rPr>
          <w:rFonts w:ascii="Times New Roman"/>
          <w:b w:val="false"/>
          <w:i w:val="false"/>
          <w:color w:val="000000"/>
          <w:sz w:val="28"/>
        </w:rPr>
        <w:t>
      4) жергілікті бюджеттен қаржыландырылатын мемлекеттік мекемелер ұйымдастыратын мемлекеттік сатып алуды өткізуден түсетін ақша түсімдері;</w:t>
      </w:r>
    </w:p>
    <w:bookmarkEnd w:id="35"/>
    <w:bookmarkStart w:name="z44" w:id="36"/>
    <w:p>
      <w:pPr>
        <w:spacing w:after="0"/>
        <w:ind w:left="0"/>
        <w:jc w:val="both"/>
      </w:pPr>
      <w:r>
        <w:rPr>
          <w:rFonts w:ascii="Times New Roman"/>
          <w:b w:val="false"/>
          <w:i w:val="false"/>
          <w:color w:val="000000"/>
          <w:sz w:val="28"/>
        </w:rPr>
        <w:t>
      5) жергілікті бюджеттен қаржыландырылатын мемлекеттік мекемелер салатын өзге де айыппұлдар, өсімпұлдар, санкциялар, өндіріп алулар;</w:t>
      </w:r>
    </w:p>
    <w:bookmarkEnd w:id="36"/>
    <w:bookmarkStart w:name="z45" w:id="37"/>
    <w:p>
      <w:pPr>
        <w:spacing w:after="0"/>
        <w:ind w:left="0"/>
        <w:jc w:val="both"/>
      </w:pPr>
      <w:r>
        <w:rPr>
          <w:rFonts w:ascii="Times New Roman"/>
          <w:b w:val="false"/>
          <w:i w:val="false"/>
          <w:color w:val="000000"/>
          <w:sz w:val="28"/>
        </w:rPr>
        <w:t>
      6) жергілікті бюджетке түсетін басқа да салықтық емес түсімдер.</w:t>
      </w:r>
    </w:p>
    <w:bookmarkEnd w:id="37"/>
    <w:bookmarkStart w:name="z46" w:id="38"/>
    <w:p>
      <w:pPr>
        <w:spacing w:after="0"/>
        <w:ind w:left="0"/>
        <w:jc w:val="both"/>
      </w:pPr>
      <w:r>
        <w:rPr>
          <w:rFonts w:ascii="Times New Roman"/>
          <w:b w:val="false"/>
          <w:i w:val="false"/>
          <w:color w:val="000000"/>
          <w:sz w:val="28"/>
        </w:rPr>
        <w:t>
      4. Қала бюджеті негізгі капиталды сатудан түсетін келесі түсімдерден қалыптасады деп анықталсын:</w:t>
      </w:r>
    </w:p>
    <w:bookmarkEnd w:id="38"/>
    <w:bookmarkStart w:name="z47" w:id="39"/>
    <w:p>
      <w:pPr>
        <w:spacing w:after="0"/>
        <w:ind w:left="0"/>
        <w:jc w:val="both"/>
      </w:pPr>
      <w:r>
        <w:rPr>
          <w:rFonts w:ascii="Times New Roman"/>
          <w:b w:val="false"/>
          <w:i w:val="false"/>
          <w:color w:val="000000"/>
          <w:sz w:val="28"/>
        </w:rPr>
        <w:t>
      1) облыстық маңызы бар қаланың бюджетінен қаржыландырылатын мемлекеттік мекемелерге бекітілген мемлекеттік мүлікті сатудан түскен ақша;</w:t>
      </w:r>
    </w:p>
    <w:bookmarkEnd w:id="39"/>
    <w:bookmarkStart w:name="z48" w:id="40"/>
    <w:p>
      <w:pPr>
        <w:spacing w:after="0"/>
        <w:ind w:left="0"/>
        <w:jc w:val="both"/>
      </w:pPr>
      <w:r>
        <w:rPr>
          <w:rFonts w:ascii="Times New Roman"/>
          <w:b w:val="false"/>
          <w:i w:val="false"/>
          <w:color w:val="000000"/>
          <w:sz w:val="28"/>
        </w:rPr>
        <w:t>
      2) азаматтарға пәтер сатудан түсетін түсімдер;</w:t>
      </w:r>
    </w:p>
    <w:bookmarkEnd w:id="40"/>
    <w:bookmarkStart w:name="z49" w:id="41"/>
    <w:p>
      <w:pPr>
        <w:spacing w:after="0"/>
        <w:ind w:left="0"/>
        <w:jc w:val="both"/>
      </w:pPr>
      <w:r>
        <w:rPr>
          <w:rFonts w:ascii="Times New Roman"/>
          <w:b w:val="false"/>
          <w:i w:val="false"/>
          <w:color w:val="000000"/>
          <w:sz w:val="28"/>
        </w:rPr>
        <w:t>
      3) мемлекеттік тұрғын үй қорынан тұрғын үйлерді жекешелендіруден түсетін түсімдер;</w:t>
      </w:r>
    </w:p>
    <w:bookmarkEnd w:id="41"/>
    <w:bookmarkStart w:name="z50" w:id="42"/>
    <w:p>
      <w:pPr>
        <w:spacing w:after="0"/>
        <w:ind w:left="0"/>
        <w:jc w:val="both"/>
      </w:pPr>
      <w:r>
        <w:rPr>
          <w:rFonts w:ascii="Times New Roman"/>
          <w:b w:val="false"/>
          <w:i w:val="false"/>
          <w:color w:val="000000"/>
          <w:sz w:val="28"/>
        </w:rPr>
        <w:t>
      4) ауыл шаруашылығы мақсатындағы жер учаскелерін қоспағанда, жер учаскелерін сатудан түсетін түсімдер;</w:t>
      </w:r>
    </w:p>
    <w:bookmarkEnd w:id="42"/>
    <w:bookmarkStart w:name="z51" w:id="43"/>
    <w:p>
      <w:pPr>
        <w:spacing w:after="0"/>
        <w:ind w:left="0"/>
        <w:jc w:val="both"/>
      </w:pPr>
      <w:r>
        <w:rPr>
          <w:rFonts w:ascii="Times New Roman"/>
          <w:b w:val="false"/>
          <w:i w:val="false"/>
          <w:color w:val="000000"/>
          <w:sz w:val="28"/>
        </w:rPr>
        <w:t>
      5) жер учаскелерін жалдау құқығын сатқаны үшін төлемақы.</w:t>
      </w:r>
    </w:p>
    <w:bookmarkEnd w:id="43"/>
    <w:bookmarkStart w:name="z52" w:id="44"/>
    <w:p>
      <w:pPr>
        <w:spacing w:after="0"/>
        <w:ind w:left="0"/>
        <w:jc w:val="both"/>
      </w:pPr>
      <w:r>
        <w:rPr>
          <w:rFonts w:ascii="Times New Roman"/>
          <w:b w:val="false"/>
          <w:i w:val="false"/>
          <w:color w:val="000000"/>
          <w:sz w:val="28"/>
        </w:rPr>
        <w:t>
      5. 2023 жылға арналған қалалық бюджетте облыстық бюджеттен нысаналы трансферттер мен кредиттер түсімі ескерілсін, оның ішінде:</w:t>
      </w:r>
    </w:p>
    <w:bookmarkEnd w:id="44"/>
    <w:bookmarkStart w:name="z53" w:id="45"/>
    <w:p>
      <w:pPr>
        <w:spacing w:after="0"/>
        <w:ind w:left="0"/>
        <w:jc w:val="both"/>
      </w:pPr>
      <w:r>
        <w:rPr>
          <w:rFonts w:ascii="Times New Roman"/>
          <w:b w:val="false"/>
          <w:i w:val="false"/>
          <w:color w:val="000000"/>
          <w:sz w:val="28"/>
        </w:rPr>
        <w:t>
      1) жолды орташа жөндеу;</w:t>
      </w:r>
    </w:p>
    <w:bookmarkEnd w:id="45"/>
    <w:bookmarkStart w:name="z54" w:id="46"/>
    <w:p>
      <w:pPr>
        <w:spacing w:after="0"/>
        <w:ind w:left="0"/>
        <w:jc w:val="both"/>
      </w:pPr>
      <w:r>
        <w:rPr>
          <w:rFonts w:ascii="Times New Roman"/>
          <w:b w:val="false"/>
          <w:i w:val="false"/>
          <w:color w:val="000000"/>
          <w:sz w:val="28"/>
        </w:rPr>
        <w:t>
      2) мемлекеттік тұрғын үй қорын сақтауды ұйымдастыру;</w:t>
      </w:r>
    </w:p>
    <w:bookmarkEnd w:id="46"/>
    <w:bookmarkStart w:name="z55" w:id="47"/>
    <w:p>
      <w:pPr>
        <w:spacing w:after="0"/>
        <w:ind w:left="0"/>
        <w:jc w:val="both"/>
      </w:pPr>
      <w:r>
        <w:rPr>
          <w:rFonts w:ascii="Times New Roman"/>
          <w:b w:val="false"/>
          <w:i w:val="false"/>
          <w:color w:val="000000"/>
          <w:sz w:val="28"/>
        </w:rPr>
        <w:t>
      3) сумен жабдықтау және су бұру жүйесінің жұмыс істеуі (желілерді ағымдағы жөндеу және күтіп ұстау);</w:t>
      </w:r>
    </w:p>
    <w:bookmarkEnd w:id="47"/>
    <w:bookmarkStart w:name="z56" w:id="48"/>
    <w:p>
      <w:pPr>
        <w:spacing w:after="0"/>
        <w:ind w:left="0"/>
        <w:jc w:val="both"/>
      </w:pPr>
      <w:r>
        <w:rPr>
          <w:rFonts w:ascii="Times New Roman"/>
          <w:b w:val="false"/>
          <w:i w:val="false"/>
          <w:color w:val="000000"/>
          <w:sz w:val="28"/>
        </w:rPr>
        <w:t>
      4) қала көшелерін жарықтандыру (көше жарығын төлеу және ағымдағы жөндеу, СКРЭК ақ ескертулеріне сәйкес ағымдағы жөндеу);</w:t>
      </w:r>
    </w:p>
    <w:bookmarkEnd w:id="48"/>
    <w:bookmarkStart w:name="z57" w:id="49"/>
    <w:p>
      <w:pPr>
        <w:spacing w:after="0"/>
        <w:ind w:left="0"/>
        <w:jc w:val="both"/>
      </w:pPr>
      <w:r>
        <w:rPr>
          <w:rFonts w:ascii="Times New Roman"/>
          <w:b w:val="false"/>
          <w:i w:val="false"/>
          <w:color w:val="000000"/>
          <w:sz w:val="28"/>
        </w:rPr>
        <w:t xml:space="preserve">
      5) қаланы абаттандыру; </w:t>
      </w:r>
    </w:p>
    <w:bookmarkEnd w:id="49"/>
    <w:bookmarkStart w:name="z58" w:id="50"/>
    <w:p>
      <w:pPr>
        <w:spacing w:after="0"/>
        <w:ind w:left="0"/>
        <w:jc w:val="both"/>
      </w:pPr>
      <w:r>
        <w:rPr>
          <w:rFonts w:ascii="Times New Roman"/>
          <w:b w:val="false"/>
          <w:i w:val="false"/>
          <w:color w:val="000000"/>
          <w:sz w:val="28"/>
        </w:rPr>
        <w:t>
      6) жол жүрісі қауіпсіздігін қамтамасыз ету</w:t>
      </w:r>
    </w:p>
    <w:bookmarkEnd w:id="50"/>
    <w:bookmarkStart w:name="z59" w:id="51"/>
    <w:p>
      <w:pPr>
        <w:spacing w:after="0"/>
        <w:ind w:left="0"/>
        <w:jc w:val="both"/>
      </w:pPr>
      <w:r>
        <w:rPr>
          <w:rFonts w:ascii="Times New Roman"/>
          <w:b w:val="false"/>
          <w:i w:val="false"/>
          <w:color w:val="000000"/>
          <w:sz w:val="28"/>
        </w:rPr>
        <w:t>
      7) көлік инфрақұрылымын дамыту;</w:t>
      </w:r>
    </w:p>
    <w:bookmarkEnd w:id="51"/>
    <w:bookmarkStart w:name="z60" w:id="52"/>
    <w:p>
      <w:pPr>
        <w:spacing w:after="0"/>
        <w:ind w:left="0"/>
        <w:jc w:val="both"/>
      </w:pPr>
      <w:r>
        <w:rPr>
          <w:rFonts w:ascii="Times New Roman"/>
          <w:b w:val="false"/>
          <w:i w:val="false"/>
          <w:color w:val="000000"/>
          <w:sz w:val="28"/>
        </w:rPr>
        <w:t>
      8) автомобиль жолдарының жұмыс істеуін қамтамасыз ету (қысқы / жазғы ұстау);</w:t>
      </w:r>
    </w:p>
    <w:bookmarkEnd w:id="52"/>
    <w:bookmarkStart w:name="z61" w:id="53"/>
    <w:p>
      <w:pPr>
        <w:spacing w:after="0"/>
        <w:ind w:left="0"/>
        <w:jc w:val="both"/>
      </w:pPr>
      <w:r>
        <w:rPr>
          <w:rFonts w:ascii="Times New Roman"/>
          <w:b w:val="false"/>
          <w:i w:val="false"/>
          <w:color w:val="000000"/>
          <w:sz w:val="28"/>
        </w:rPr>
        <w:t>
      9) жылу желілерін ұстау;</w:t>
      </w:r>
    </w:p>
    <w:bookmarkEnd w:id="53"/>
    <w:bookmarkStart w:name="z62" w:id="54"/>
    <w:p>
      <w:pPr>
        <w:spacing w:after="0"/>
        <w:ind w:left="0"/>
        <w:jc w:val="both"/>
      </w:pPr>
      <w:r>
        <w:rPr>
          <w:rFonts w:ascii="Times New Roman"/>
          <w:b w:val="false"/>
          <w:i w:val="false"/>
          <w:color w:val="000000"/>
          <w:sz w:val="28"/>
        </w:rPr>
        <w:t>
      10) әлеуметтік маңызы бар қалалық (ауылдық, қала маңындағы және ауданішілік қатынастар бойынша)жолаушылар тасымалдарын субсидиялау (әдістемелерге сәйкес тасымалдаушылардың шығындарын субсидиялау);</w:t>
      </w:r>
    </w:p>
    <w:bookmarkEnd w:id="54"/>
    <w:bookmarkStart w:name="z63" w:id="55"/>
    <w:p>
      <w:pPr>
        <w:spacing w:after="0"/>
        <w:ind w:left="0"/>
        <w:jc w:val="both"/>
      </w:pPr>
      <w:r>
        <w:rPr>
          <w:rFonts w:ascii="Times New Roman"/>
          <w:b w:val="false"/>
          <w:i w:val="false"/>
          <w:color w:val="000000"/>
          <w:sz w:val="28"/>
        </w:rPr>
        <w:t>
      11) мемлекеттік қажеттіліктер үшін жер учаскелерін алып қою, оның ішінде сатып алу жолымен алып қою және осыған байланысты жылжымайтын мүлікті иеліктен шығару (90 пәтер сатып алу, 40 учаске алып қою, спорт кешенін сатуға сатып алу – 88 ғимарат, Казахстанская правда көшесін кеңейту, ш / а мектеп салуға бұзу. Қапай, ш / а ИКИ астында бұзу. Қазу);</w:t>
      </w:r>
    </w:p>
    <w:bookmarkEnd w:id="55"/>
    <w:bookmarkStart w:name="z64" w:id="56"/>
    <w:p>
      <w:pPr>
        <w:spacing w:after="0"/>
        <w:ind w:left="0"/>
        <w:jc w:val="both"/>
      </w:pPr>
      <w:r>
        <w:rPr>
          <w:rFonts w:ascii="Times New Roman"/>
          <w:b w:val="false"/>
          <w:i w:val="false"/>
          <w:color w:val="000000"/>
          <w:sz w:val="28"/>
        </w:rPr>
        <w:t>
      12) Чкалов - Уәлиханов - Мүсірепов - Назарбаев көшелерінің шекараларында (сыртқы инженерлік желілермен және аумақты абаттандырумен) № 3 72 пәтерлі тұрғын үй салу;</w:t>
      </w:r>
    </w:p>
    <w:bookmarkEnd w:id="56"/>
    <w:bookmarkStart w:name="z65" w:id="57"/>
    <w:p>
      <w:pPr>
        <w:spacing w:after="0"/>
        <w:ind w:left="0"/>
        <w:jc w:val="both"/>
      </w:pPr>
      <w:r>
        <w:rPr>
          <w:rFonts w:ascii="Times New Roman"/>
          <w:b w:val="false"/>
          <w:i w:val="false"/>
          <w:color w:val="000000"/>
          <w:sz w:val="28"/>
        </w:rPr>
        <w:t>
      13) Парковая - Парфирьев - Әуезов - Таштитов көшелерінің шекараларында (абаттандырусыз және сыртқы инженерлік желілерсіз) 144 пәтерлі тұрғын үй салу;</w:t>
      </w:r>
    </w:p>
    <w:bookmarkEnd w:id="57"/>
    <w:bookmarkStart w:name="z66" w:id="58"/>
    <w:p>
      <w:pPr>
        <w:spacing w:after="0"/>
        <w:ind w:left="0"/>
        <w:jc w:val="both"/>
      </w:pPr>
      <w:r>
        <w:rPr>
          <w:rFonts w:ascii="Times New Roman"/>
          <w:b w:val="false"/>
          <w:i w:val="false"/>
          <w:color w:val="000000"/>
          <w:sz w:val="28"/>
        </w:rPr>
        <w:t>
      14) Петропавл қ. СҚО-да ірі панельді екі секциялы 17 қабатты тұрғын үй салу (абаттандырусыз және сыртқы инженерлік желілерсіз);</w:t>
      </w:r>
    </w:p>
    <w:bookmarkEnd w:id="58"/>
    <w:bookmarkStart w:name="z67" w:id="59"/>
    <w:p>
      <w:pPr>
        <w:spacing w:after="0"/>
        <w:ind w:left="0"/>
        <w:jc w:val="both"/>
      </w:pPr>
      <w:r>
        <w:rPr>
          <w:rFonts w:ascii="Times New Roman"/>
          <w:b w:val="false"/>
          <w:i w:val="false"/>
          <w:color w:val="000000"/>
          <w:sz w:val="28"/>
        </w:rPr>
        <w:t>
      15) Горький - Алтынсарин - Еңбек - Исмаилов көшелерінің шекараларында (сыртқы инженерлік желілермен және аумақты абаттандырумен) 116 пәтерлі тұрғын үй салу;</w:t>
      </w:r>
    </w:p>
    <w:bookmarkEnd w:id="59"/>
    <w:bookmarkStart w:name="z68" w:id="60"/>
    <w:p>
      <w:pPr>
        <w:spacing w:after="0"/>
        <w:ind w:left="0"/>
        <w:jc w:val="both"/>
      </w:pPr>
      <w:r>
        <w:rPr>
          <w:rFonts w:ascii="Times New Roman"/>
          <w:b w:val="false"/>
          <w:i w:val="false"/>
          <w:color w:val="000000"/>
          <w:sz w:val="28"/>
        </w:rPr>
        <w:t>
      16) Петропавл қаласында ірі панельді бір секциялы 17 қабатты тұрғын үй салу (абаттандырусыз және сыртқы инженерлік желілерсіз);</w:t>
      </w:r>
    </w:p>
    <w:bookmarkEnd w:id="60"/>
    <w:bookmarkStart w:name="z69" w:id="61"/>
    <w:p>
      <w:pPr>
        <w:spacing w:after="0"/>
        <w:ind w:left="0"/>
        <w:jc w:val="both"/>
      </w:pPr>
      <w:r>
        <w:rPr>
          <w:rFonts w:ascii="Times New Roman"/>
          <w:b w:val="false"/>
          <w:i w:val="false"/>
          <w:color w:val="000000"/>
          <w:sz w:val="28"/>
        </w:rPr>
        <w:t>
      17) Парковая-Парфирьев - Әуезов - Таштитов көшелерінің шекараларында № 2 72 пәтерлі тұрғын үй салу (сыртқы инженерлік желілерсіз және аумақты абаттандырусыз);</w:t>
      </w:r>
    </w:p>
    <w:bookmarkEnd w:id="61"/>
    <w:bookmarkStart w:name="z70" w:id="62"/>
    <w:p>
      <w:pPr>
        <w:spacing w:after="0"/>
        <w:ind w:left="0"/>
        <w:jc w:val="both"/>
      </w:pPr>
      <w:r>
        <w:rPr>
          <w:rFonts w:ascii="Times New Roman"/>
          <w:b w:val="false"/>
          <w:i w:val="false"/>
          <w:color w:val="000000"/>
          <w:sz w:val="28"/>
        </w:rPr>
        <w:t>
      18) Чкалов-Уәлиханов-Мүсірепов-Назарбаев көшелерінің шекараларында № 2 126 пәтерлі тұрғын үй салу (сыртқы инженерлік желілермен және аумақты абаттандырумен);</w:t>
      </w:r>
    </w:p>
    <w:bookmarkEnd w:id="62"/>
    <w:bookmarkStart w:name="z71" w:id="63"/>
    <w:p>
      <w:pPr>
        <w:spacing w:after="0"/>
        <w:ind w:left="0"/>
        <w:jc w:val="both"/>
      </w:pPr>
      <w:r>
        <w:rPr>
          <w:rFonts w:ascii="Times New Roman"/>
          <w:b w:val="false"/>
          <w:i w:val="false"/>
          <w:color w:val="000000"/>
          <w:sz w:val="28"/>
        </w:rPr>
        <w:t>
      19) Чкалов-Уәлиханов - Мүсірепов - Назарбаев көшелерінің шекараларында (сыртқы инженерлік желілермен және аумақты абаттандырумен) 90 пәтерлі тұрғын үй салу;</w:t>
      </w:r>
    </w:p>
    <w:bookmarkEnd w:id="63"/>
    <w:bookmarkStart w:name="z72" w:id="64"/>
    <w:p>
      <w:pPr>
        <w:spacing w:after="0"/>
        <w:ind w:left="0"/>
        <w:jc w:val="both"/>
      </w:pPr>
      <w:r>
        <w:rPr>
          <w:rFonts w:ascii="Times New Roman"/>
          <w:b w:val="false"/>
          <w:i w:val="false"/>
          <w:color w:val="000000"/>
          <w:sz w:val="28"/>
        </w:rPr>
        <w:t>
      20) Горький - Алтынсарин - Парфирьев - Таштитов көшелерінің шекараларында ірі панельді екі секциялы 17 қабатты тұрғын үй салу;</w:t>
      </w:r>
    </w:p>
    <w:bookmarkEnd w:id="64"/>
    <w:bookmarkStart w:name="z73" w:id="65"/>
    <w:p>
      <w:pPr>
        <w:spacing w:after="0"/>
        <w:ind w:left="0"/>
        <w:jc w:val="both"/>
      </w:pPr>
      <w:r>
        <w:rPr>
          <w:rFonts w:ascii="Times New Roman"/>
          <w:b w:val="false"/>
          <w:i w:val="false"/>
          <w:color w:val="000000"/>
          <w:sz w:val="28"/>
        </w:rPr>
        <w:t>
      21) Петропавл қаласында Горький-Алтынсарин - Еңбек - Исмаилов көшелерінің шекараларында (сыртқы инженерлік желілермен және аумақты абаттандырумен) 72 пәтерлі тұрғын үй салу;</w:t>
      </w:r>
    </w:p>
    <w:bookmarkEnd w:id="65"/>
    <w:bookmarkStart w:name="z74" w:id="66"/>
    <w:p>
      <w:pPr>
        <w:spacing w:after="0"/>
        <w:ind w:left="0"/>
        <w:jc w:val="both"/>
      </w:pPr>
      <w:r>
        <w:rPr>
          <w:rFonts w:ascii="Times New Roman"/>
          <w:b w:val="false"/>
          <w:i w:val="false"/>
          <w:color w:val="000000"/>
          <w:sz w:val="28"/>
        </w:rPr>
        <w:t>
      22) СҚО Петропавл қаласында Н.Назарбаев–Шухов көшесінде 144 пәтерлі тұрғын үй салу (сыртқы инженерлік желілермен және аумақты абаттандырумен).</w:t>
      </w:r>
    </w:p>
    <w:bookmarkEnd w:id="66"/>
    <w:bookmarkStart w:name="z75" w:id="67"/>
    <w:p>
      <w:pPr>
        <w:spacing w:after="0"/>
        <w:ind w:left="0"/>
        <w:jc w:val="both"/>
      </w:pPr>
      <w:r>
        <w:rPr>
          <w:rFonts w:ascii="Times New Roman"/>
          <w:b w:val="false"/>
          <w:i w:val="false"/>
          <w:color w:val="000000"/>
          <w:sz w:val="28"/>
        </w:rPr>
        <w:t>
      6. 2023 жылға арналған қаланың жергілікті атқарушы органының резерві 500 000 мың теңге сомасында бекітілсін.</w:t>
      </w:r>
    </w:p>
    <w:bookmarkEnd w:id="67"/>
    <w:bookmarkStart w:name="z76" w:id="68"/>
    <w:p>
      <w:pPr>
        <w:spacing w:after="0"/>
        <w:ind w:left="0"/>
        <w:jc w:val="both"/>
      </w:pPr>
      <w:r>
        <w:rPr>
          <w:rFonts w:ascii="Times New Roman"/>
          <w:b w:val="false"/>
          <w:i w:val="false"/>
          <w:color w:val="000000"/>
          <w:sz w:val="28"/>
        </w:rPr>
        <w:t>
      7. Осы шешім 2023 жылдың 1 қаңтарынан бастап қолданысқа енгізіледі.</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bl>
    <w:bookmarkStart w:name="z82" w:id="69"/>
    <w:p>
      <w:pPr>
        <w:spacing w:after="0"/>
        <w:ind w:left="0"/>
        <w:jc w:val="left"/>
      </w:pPr>
      <w:r>
        <w:rPr>
          <w:rFonts w:ascii="Times New Roman"/>
          <w:b/>
          <w:i w:val="false"/>
          <w:color w:val="000000"/>
        </w:rPr>
        <w:t xml:space="preserve"> Петропавл қаласының 2023 жылға арналған бюджеті</w:t>
      </w:r>
    </w:p>
    <w:bookmarkEnd w:id="6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Петропавл қалалық мәслихатының 21.04.2023 </w:t>
      </w:r>
      <w:r>
        <w:rPr>
          <w:rFonts w:ascii="Times New Roman"/>
          <w:b w:val="false"/>
          <w:i w:val="false"/>
          <w:color w:val="ff0000"/>
          <w:sz w:val="28"/>
        </w:rPr>
        <w:t>№ 1</w:t>
      </w:r>
      <w:r>
        <w:rPr>
          <w:rFonts w:ascii="Times New Roman"/>
          <w:b w:val="false"/>
          <w:i w:val="false"/>
          <w:color w:val="ff0000"/>
          <w:sz w:val="28"/>
        </w:rPr>
        <w:t xml:space="preserve"> (01.01.2023 бастап қолданысқа енгізіледі); 27.06.2023 </w:t>
      </w:r>
      <w:r>
        <w:rPr>
          <w:rFonts w:ascii="Times New Roman"/>
          <w:b w:val="false"/>
          <w:i w:val="false"/>
          <w:color w:val="ff0000"/>
          <w:sz w:val="28"/>
        </w:rPr>
        <w:t>№ 1</w:t>
      </w:r>
      <w:r>
        <w:rPr>
          <w:rFonts w:ascii="Times New Roman"/>
          <w:b w:val="false"/>
          <w:i w:val="false"/>
          <w:color w:val="ff0000"/>
          <w:sz w:val="28"/>
        </w:rPr>
        <w:t xml:space="preserve"> (01.01.2023 бастап қолданысқа енгізіледі) шешімдерімен; 25.08.2023 </w:t>
      </w:r>
      <w:r>
        <w:rPr>
          <w:rFonts w:ascii="Times New Roman"/>
          <w:b w:val="false"/>
          <w:i w:val="false"/>
          <w:color w:val="ff0000"/>
          <w:sz w:val="28"/>
        </w:rPr>
        <w:t>№ 2</w:t>
      </w:r>
      <w:r>
        <w:rPr>
          <w:rFonts w:ascii="Times New Roman"/>
          <w:b w:val="false"/>
          <w:i w:val="false"/>
          <w:color w:val="ff0000"/>
          <w:sz w:val="28"/>
        </w:rPr>
        <w:t xml:space="preserve"> (01.01.2023 бастап қолданысқа енгізіледі) ; 24.11.2023 </w:t>
      </w:r>
      <w:r>
        <w:rPr>
          <w:rFonts w:ascii="Times New Roman"/>
          <w:b w:val="false"/>
          <w:i w:val="false"/>
          <w:color w:val="ff0000"/>
          <w:sz w:val="28"/>
        </w:rPr>
        <w:t>№ 1</w:t>
      </w:r>
      <w:r>
        <w:rPr>
          <w:rFonts w:ascii="Times New Roman"/>
          <w:b w:val="false"/>
          <w:i w:val="false"/>
          <w:color w:val="ff0000"/>
          <w:sz w:val="28"/>
        </w:rPr>
        <w:t xml:space="preserve"> (01.01.2023 бастап қолданысқа енгізіледі); 12.12.2023 </w:t>
      </w:r>
      <w:r>
        <w:rPr>
          <w:rFonts w:ascii="Times New Roman"/>
          <w:b w:val="false"/>
          <w:i w:val="false"/>
          <w:color w:val="ff0000"/>
          <w:sz w:val="28"/>
        </w:rPr>
        <w:t>№ 1</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63 324 309,4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25 890 182,9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кірістерді қоспағанда, 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5 354 085,9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кірістерді қоспағанда, 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5 354 085,9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13 319 847,8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кәсіби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2 452 439,2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органдардың немесе лауазымды адамдардың заңдық маңызы бар іс-әрекеттерді жасағаны және (немесе) құжаттарды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міндет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органдар ұйымдастыратын мемлекеттік сатып алудан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органдар ұйымдастыратын мемлекеттік сатып алудан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органдар салатын, сондай-ақ Қазақстан Республикасы Ұлттық Банкінің бюджетінен (шығындар сметасы) ұсталатын және қаржыландырылатын айыппұлдар, өсімпұлдар, санкциялар, өсімпұлдар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саласындағы ұйымдардан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 ұсталатын және қаржыландырылатын мемлекеттік органдар салатын айыппұлдар, өсімпұлдар, санкциялар, өсімпұлдар секторы және Жәбірленушілерге өтемақы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9 475 408,4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9 008 908,4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9 008 908,4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27 689 237,2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мемлекеттік органдардан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27 689 237,2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27 689 237,2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65 223 157,3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2 473 797,3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органдар мен ұйымдардың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 қалыптастыру және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ауыл шаруашылығы және ветеринария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жолаушылар көлігі және автомобиль жолдары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(облыстық маңызы бар қала) мемлекеттік сатып алулар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жүзеге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әскери міндетті орындау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3 054 488,6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3 054 488,6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және әлеуметтік бағдарламаларды іске асыру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тәрбиеленетін және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түсу, жәрдемақыларды және басқа да әлеуметтік төлемдерді төлеу және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жоқ адамдардың әлеуметтік бейімделуі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оңалтудың жеке бағдарламасына сәйкес мұқтаж мүгедектерді протездік-ортопедиялық, есту аппараттарымен және тифлотехникалық құралдармен, арнайы көлік құралдарымен, міндетті гигиеналық құралдармен қамтамасыз ету, сондай-ақ санаториялық-курорттық емдеу қызметтерімен, ымдау тілі маманымен, жеке көмекшілермен қамтамасыз ету мүгедек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 үшін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мүгедектердің құқықтарын қамтамасыз ету және өмір сүру сапасын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тапсырыстарды үкіметтік емес ұйымдарда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өз еркімен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органдар мен ұйымдардың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33 347 128,0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қала)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11 774 947,6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6 588 662,5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14 934 114,6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оның ішінде мемлекет мұқтажы үшін жер учаскелерін сатып алу және осыған байланысты жылжымайтын мүлікті иеліктен шығару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канализация жүйесін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2 137 247,5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санитарлық тазалығын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751 842,6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баспанасыздарды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3 301 419,4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канализация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 күрделі жөндеуге несие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958 933,9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527 804,2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тілдерді дамыту, дене шынықтыру және спорт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және бос уақытты өткізуге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органдар мен ұйымдардың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мемлекеттілікті нығайту және азаматтардың әлеуметтік оптимизмін қалыптастыру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аудандардың, аудандық маңызы бар қалалардың, аудандық маңызы бар қалалардың, ауылдық округтердің, кенттердің, ауылдардың шекараларын белгілеу кезінде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қорымдарының (биотермиялық шұңқырлардың) жұмысын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1 942 564,4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қала)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1 942 564,4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мен уақытша ұстау орындарының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11 923 132,2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11 923 132,2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3 186 433,5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Ауылішілік (қалаішілік), қала маңындағы және ауданішілік қоғамдық жолаушыларды тасымалдауды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(селолық), қала маңындағы және ауданішілік коммуникациялар бойынша жолаушыларды тасымалдауды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жолдарды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5 538 364,7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3 891 652,7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қала)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кәсіпкерлікті қолдау мен дамытудың мемлекеттік бағдарламасы аясында өндірістік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2 325 162,6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аясында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2 325 162,6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құру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несиелер бойынша сыйақылар мен басқа да төлемдерді төлеу бойынша жергілікті атқарушы органдардың берешегіне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6 708 429,3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6 708 429,3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бюджеттердің шығындарын өтеуге төмен тұрған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6 461 168,1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шешімімен одан әрі пайдалануға рұқсат етілген дамуға өткен қаржы жылында бөлінген пайдаланылмаған (толық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пайдалануға рұқсат етілген, өткен қаржы жылында бөлінген дамуға арналған мақсатты трансферттердің пайдаланылмаған (толық пайдаланылмаған)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ретінде тұрғын үй сертификаттарын беруге арналған бюджеттік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операциялардың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активтерді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-1 548 847,9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1 548 847,9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түбіртектері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10 501 440,5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10 501 440,5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10 501 440,5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Несиені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қарызын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бюджет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3 425 551,4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баланстары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3 425 551,4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бюджет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3 425 551,4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p>
        </w:tc>
      </w:tr>
    </w:tbl>
    <w:bookmarkStart w:name="z87" w:id="70"/>
    <w:p>
      <w:pPr>
        <w:spacing w:after="0"/>
        <w:ind w:left="0"/>
        <w:jc w:val="left"/>
      </w:pPr>
      <w:r>
        <w:rPr>
          <w:rFonts w:ascii="Times New Roman"/>
          <w:b/>
          <w:i w:val="false"/>
          <w:color w:val="000000"/>
        </w:rPr>
        <w:t xml:space="preserve"> Петропавл қаласының 2024 жылға арналған бюджеті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43 854 526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21 978 544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13 197 429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12 574 015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кәсіптік қызметті жүргізгені үшін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маңызы бар іс-әрекеттер жасағаны және (немесе) оған уәкілетті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органдарынан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13 579 764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49 445 276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қаланың)экономикалық саясатын қалыптастыру және дамыту, мемлекеттік жоспарлау,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мүлікке бағалау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мүлікті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бойынша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шаруашылығын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орындау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тәрбиеленетін және оқитын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мен басқа да әлеуметтік төлемдерді есепке жатқызу, төлеу және жеткізу жөніндегі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мүгедектерді протездік-ортопедиялық, сурдотехникалық және тифлотехникалық құралдармен, арнайы жүріп-тұру құралдарымен, міндетті гигиеналық құралдармен қамтамасыз ету, сондай-ақ мүгедекті оңалтудың жеке бағдарламасына сәйкес санаторий-курорттық емдеу, жестау тілі маманы, жеке көмекшілер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 жөніндегі сенім білдірілген агентке көрсетілетін қызметтерге ақы төлеу (бюджеттік кредит түріндегі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15 702 323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оның ішінде сатып алу жолымен алып қою және осыған байланысты жылжымайтын мүлікті иеліктен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оптимизмін қалыптастыру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нысандарын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аудандық маңызы бар қалалардың, ауылдық округтердің, кенттердің, ауылдардың шекараларын белгілеу кезінде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қорымдарының (биотермиялық шұңқырлардың)жұмыс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7 746 022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7 746 022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және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Қарызға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өзге де төлемдерді төлеу бойынша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ретінде тұрғын үй сертификаттарын беруге арналған бюджеттік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12 295 530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12 295 530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12 295 530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3</w:t>
            </w:r>
          </w:p>
        </w:tc>
      </w:tr>
    </w:tbl>
    <w:bookmarkStart w:name="z92" w:id="71"/>
    <w:p>
      <w:pPr>
        <w:spacing w:after="0"/>
        <w:ind w:left="0"/>
        <w:jc w:val="left"/>
      </w:pPr>
      <w:r>
        <w:rPr>
          <w:rFonts w:ascii="Times New Roman"/>
          <w:b/>
          <w:i w:val="false"/>
          <w:color w:val="000000"/>
        </w:rPr>
        <w:t xml:space="preserve"> Петропавл қаласының 2025 жылға арналған бюджеті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34 101 929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19 267 374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түсетін түсімдерді қоспағанда,заңды тұлғалардан КТС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10 178 920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кәсіптік қызметті жүргізгені үшін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маңызы бар іс-әрекеттер жасағаны және (немесе) оған уәкілетті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органдарынан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14 055 055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қаланың)экономикалық саясатын қалыптастыру және дамыту, мемлекеттік жоспарлау,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мүлікке бағалау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мүлікті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бойынша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шаруашылығын және ветеринарияны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орындау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тәрбиеленетін және оқитын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мен басқа да әлеуметтік төлемдерді есепке жатқызу, төлеу және жеткізу жөніндегі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мүгедектерді протездік-ортопедиялық, сурдотехникалық және тифлотехникалық құралдармен, арнайы жүріп-тұру құралдарымен, міндетті гигиеналық құралдармен қамтамасыз ету, сондай-ақ мүгедекті оңалтудың жеке бағдарламасына сәйкес санаторий-курорттық емдеу, жестау тілі маманы, жеке көмекшілер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 жөніндегі сенім білдірілген агентке көрсетілетін қызметтерге ақы төлеу (бюджеттік кредит түріндегі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16 487 439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оның ішінде сатып алу жолымен алып қою және осыған байланысты жылжымайтын мүлікті иеліктен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оптимизмін қалыптастыру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нысандарын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аудандық маңызы бар қалалардың, ауылдық округтердің, кенттердің, ауылдардың шекараларын белгілеу кезінде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қаланың)кәсіпкерлік,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қорымдарының (биотермиялық шұңқырлардың)жұмыс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және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Қарызға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қарыздар бойынша сыйақылар мен өзге де төлемдерді төлеу бойынша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ретінде тұрғын үй сертификаттарын беруге арналған бюджеттік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5 407 875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