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eda2" w14:textId="81ce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Айыртау ауданы Володар ауылдық округінің бюджетін бекіту туралы" Айыртау аудандық мәслихатының 2021 жылғы 28 желтоқсандағы № 7-13-14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2022 жылғы 16 наурыздағы № 7-16-5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Айыртау ауданы Володар ауылдық округінің бюджетін бекіту туралы" Айыртау аудандық мәслихатының 2021 жылғы 28 желтоқсандағы № 7-13-14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190 456,2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39 900,0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150 556,2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197 762,7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-7 306,5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7 306,5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7 306,5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ауылдық округ бюджетінде аудандық бюджеттен нысаналы трансферттер 77 714,2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бөлінуі 2022-2024 жылдарға арналған Володар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2022 жылға арналған ауылдық округ бюджетінде облыстық бюджеттен нысаналы трансферттер 50 000,0 мың теңге сомасында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бөлінуі 2022-2024 жылдарға арналған Володар ауылдық округінің бюджетін бекіту туралы Айыртау аудандық мәслихатының шешімін іске асыру туралы ауылдық округ әкімінің шешімімен айқындалады.";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келесі мазмұндағы 7-2- тармағымен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Айыртау аудандық мәслихатының хатшысы       Г. Абулкаирова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Володар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197 762,7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79 873,9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7-16-5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қаңтарға қалыптасқан бюджет қаражатының бос қалдықтарын бағыттау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бағ- 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