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bbf4" w14:textId="b05b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Ұялы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29-11 шешімі</w:t>
      </w:r>
    </w:p>
    <w:p>
      <w:pPr>
        <w:spacing w:after="0"/>
        <w:ind w:left="0"/>
        <w:jc w:val="both"/>
      </w:pPr>
      <w:bookmarkStart w:name="z59" w:id="0"/>
      <w:r>
        <w:rPr>
          <w:rFonts w:ascii="Times New Roman"/>
          <w:b w:val="false"/>
          <w:i w:val="false"/>
          <w:color w:val="ff0000"/>
          <w:sz w:val="28"/>
        </w:rPr>
        <w:t>
      Сноска. Вводится в действие с 01.01.2023 в соответствии с пунктом 7 настоящего решения.</w:t>
      </w:r>
    </w:p>
    <w:bookmarkEnd w:id="0"/>
    <w:bookmarkStart w:name="z60"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ауданының Ұялы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68 985,3 мың теңге:</w:t>
      </w:r>
    </w:p>
    <w:bookmarkEnd w:id="3"/>
    <w:bookmarkStart w:name="z9" w:id="4"/>
    <w:p>
      <w:pPr>
        <w:spacing w:after="0"/>
        <w:ind w:left="0"/>
        <w:jc w:val="both"/>
      </w:pPr>
      <w:r>
        <w:rPr>
          <w:rFonts w:ascii="Times New Roman"/>
          <w:b w:val="false"/>
          <w:i w:val="false"/>
          <w:color w:val="000000"/>
          <w:sz w:val="28"/>
        </w:rPr>
        <w:t>
      салықтық түсімдер – 21 014,8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2 453,1 мың теңге;</w:t>
      </w:r>
    </w:p>
    <w:bookmarkEnd w:id="6"/>
    <w:bookmarkStart w:name="z12" w:id="7"/>
    <w:p>
      <w:pPr>
        <w:spacing w:after="0"/>
        <w:ind w:left="0"/>
        <w:jc w:val="both"/>
      </w:pPr>
      <w:r>
        <w:rPr>
          <w:rFonts w:ascii="Times New Roman"/>
          <w:b w:val="false"/>
          <w:i w:val="false"/>
          <w:color w:val="000000"/>
          <w:sz w:val="28"/>
        </w:rPr>
        <w:t>
      трансферттер түсімі – 45 517,4 мың теңге;</w:t>
      </w:r>
    </w:p>
    <w:bookmarkEnd w:id="7"/>
    <w:bookmarkStart w:name="z13" w:id="8"/>
    <w:p>
      <w:pPr>
        <w:spacing w:after="0"/>
        <w:ind w:left="0"/>
        <w:jc w:val="both"/>
      </w:pPr>
      <w:r>
        <w:rPr>
          <w:rFonts w:ascii="Times New Roman"/>
          <w:b w:val="false"/>
          <w:i w:val="false"/>
          <w:color w:val="000000"/>
          <w:sz w:val="28"/>
        </w:rPr>
        <w:t xml:space="preserve">
      2) шығындар – 72 547,6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-3 562,3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3 562,3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3 562,3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3-11</w:t>
      </w:r>
      <w:r>
        <w:rPr>
          <w:rFonts w:ascii="Times New Roman"/>
          <w:b w:val="false"/>
          <w:i w:val="false"/>
          <w:color w:val="ff0000"/>
          <w:sz w:val="28"/>
        </w:rPr>
        <w:t xml:space="preserve"> (01.01.2023 бастап қолданысқа енгізіледі); 11.08.2023 </w:t>
      </w:r>
      <w:r>
        <w:rPr>
          <w:rFonts w:ascii="Times New Roman"/>
          <w:b w:val="false"/>
          <w:i w:val="false"/>
          <w:color w:val="000000"/>
          <w:sz w:val="28"/>
        </w:rPr>
        <w:t>№ 8-2</w:t>
      </w:r>
      <w:r>
        <w:rPr>
          <w:rFonts w:ascii="Times New Roman"/>
          <w:b w:val="false"/>
          <w:i w:val="false"/>
          <w:color w:val="ff0000"/>
          <w:sz w:val="28"/>
        </w:rPr>
        <w:t xml:space="preserve"> (01.01.2023 бастап қолданысқа енгізіледі); 06.12.2023 </w:t>
      </w:r>
      <w:r>
        <w:rPr>
          <w:rFonts w:ascii="Times New Roman"/>
          <w:b w:val="false"/>
          <w:i w:val="false"/>
          <w:color w:val="000000"/>
          <w:sz w:val="28"/>
        </w:rPr>
        <w:t>№ 12-9</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Мыналар ауылдық округ бюджетіне негізгі капиталды сатудан түсетін түсімдер болып табылады:</w:t>
      </w:r>
    </w:p>
    <w:bookmarkEnd w:id="43"/>
    <w:bookmarkStart w:name="z49" w:id="44"/>
    <w:p>
      <w:pPr>
        <w:spacing w:after="0"/>
        <w:ind w:left="0"/>
        <w:jc w:val="both"/>
      </w:pPr>
      <w:r>
        <w:rPr>
          <w:rFonts w:ascii="Times New Roman"/>
          <w:b w:val="false"/>
          <w:i w:val="false"/>
          <w:color w:val="000000"/>
          <w:sz w:val="28"/>
        </w:rPr>
        <w:t>
      1) ауылдық округ бюджетінен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төлемақы.5. Аудандық бюджеттен берілетін трансферттер ауылдық округ бюджетіне түсетін трансферттер түсімдері болып табылады.</w:t>
      </w:r>
    </w:p>
    <w:bookmarkEnd w:id="46"/>
    <w:bookmarkStart w:name="z52" w:id="47"/>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8 318 мың теңге сомасында көзделгендігі ескерілсін.</w:t>
      </w:r>
    </w:p>
    <w:bookmarkEnd w:id="47"/>
    <w:p>
      <w:pPr>
        <w:spacing w:after="0"/>
        <w:ind w:left="0"/>
        <w:jc w:val="both"/>
      </w:pPr>
      <w:r>
        <w:rPr>
          <w:rFonts w:ascii="Times New Roman"/>
          <w:b w:val="false"/>
          <w:i w:val="false"/>
          <w:color w:val="000000"/>
          <w:sz w:val="28"/>
        </w:rPr>
        <w:t>
      6-1. Осы шешімге 4 қосымшаға сәйкес 2023 жылы 1 қаңтарда қалыптасқан бюджет қаражаттың бос қалдықтары есебінен және 2022 жылы аудандық, облыстық бюджеттен және Қазақстан Республикасының Ұлттық қорынан берілген нысаналы трансферт есебінен республикалық бюджеттен бөлінген пайдаланылмаған (толық пайдаланылмаған)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облыстық бюджеттен және Қазақстан Республикасының Ұлттық қорынан берілген нысаналы трансферт есебінен республикалық бюджеттен бөлінген пайдаланылмаған (толық пайдаланылмаған) нысаналы трансферттерді қайтару есебінен шығыстарын бөлу Солтүстік Қазақстан облысы Ақжар ауданы Ұялы ауылдық округі әкімінің "2023-2025 жылдарға арналған Ақжар ауданы Ұялы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3-11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6" w:id="49"/>
    <w:p>
      <w:pPr>
        <w:spacing w:after="0"/>
        <w:ind w:left="0"/>
        <w:jc w:val="left"/>
      </w:pPr>
      <w:r>
        <w:rPr>
          <w:rFonts w:ascii="Times New Roman"/>
          <w:b/>
          <w:i w:val="false"/>
          <w:color w:val="000000"/>
        </w:rPr>
        <w:t xml:space="preserve"> Ақжар ауданы Ұялы ауылдық округінің 2023 жылға арналған бюджеті</w:t>
      </w:r>
    </w:p>
    <w:bookmarkEnd w:id="4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3-11</w:t>
      </w:r>
      <w:r>
        <w:rPr>
          <w:rFonts w:ascii="Times New Roman"/>
          <w:b w:val="false"/>
          <w:i w:val="false"/>
          <w:color w:val="ff0000"/>
          <w:sz w:val="28"/>
        </w:rPr>
        <w:t xml:space="preserve"> (01.01.2023 бастап қолданысқа енгізіледі); 11.08.2023 </w:t>
      </w:r>
      <w:r>
        <w:rPr>
          <w:rFonts w:ascii="Times New Roman"/>
          <w:b w:val="false"/>
          <w:i w:val="false"/>
          <w:color w:val="ff0000"/>
          <w:sz w:val="28"/>
        </w:rPr>
        <w:t>№ 8-2</w:t>
      </w:r>
      <w:r>
        <w:rPr>
          <w:rFonts w:ascii="Times New Roman"/>
          <w:b w:val="false"/>
          <w:i w:val="false"/>
          <w:color w:val="ff0000"/>
          <w:sz w:val="28"/>
        </w:rPr>
        <w:t xml:space="preserve"> (01.01.2023 бастап қолданысқа енгізіледі); 06.12.2023 </w:t>
      </w:r>
      <w:r>
        <w:rPr>
          <w:rFonts w:ascii="Times New Roman"/>
          <w:b w:val="false"/>
          <w:i w:val="false"/>
          <w:color w:val="ff0000"/>
          <w:sz w:val="28"/>
        </w:rPr>
        <w:t>№ 12-9</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w:t>
            </w:r>
          </w:p>
          <w:p>
            <w:pPr>
              <w:spacing w:after="20"/>
              <w:ind w:left="20"/>
              <w:jc w:val="both"/>
            </w:pPr>
            <w:r>
              <w:rPr>
                <w:rFonts w:ascii="Times New Roman"/>
                <w:b w:val="false"/>
                <w:i w:val="false"/>
                <w:color w:val="000000"/>
                <w:sz w:val="20"/>
              </w:rPr>
              <w:t>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2" w:id="50"/>
    <w:p>
      <w:pPr>
        <w:spacing w:after="0"/>
        <w:ind w:left="0"/>
        <w:jc w:val="left"/>
      </w:pPr>
      <w:r>
        <w:rPr>
          <w:rFonts w:ascii="Times New Roman"/>
          <w:b/>
          <w:i w:val="false"/>
          <w:color w:val="000000"/>
        </w:rPr>
        <w:t xml:space="preserve"> Ақжар ауданы Ұялы ауылдық округінің 2024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8" w:id="51"/>
    <w:p>
      <w:pPr>
        <w:spacing w:after="0"/>
        <w:ind w:left="0"/>
        <w:jc w:val="left"/>
      </w:pPr>
      <w:r>
        <w:rPr>
          <w:rFonts w:ascii="Times New Roman"/>
          <w:b/>
          <w:i w:val="false"/>
          <w:color w:val="000000"/>
        </w:rPr>
        <w:t xml:space="preserve"> Ақжар ауданы Ұялы ауылдық округінің 2025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2023 жылы 1 қаңтарда қалыптасқан бюджет қаражатының бос қалдықтары есебінен және 2022 жылға аудандық, облыстық және Қазақстна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 кайтару шығыстарын бөлу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3-11</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қалдықтарының пайдаланылатын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