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b148" w14:textId="e9bb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14-7 "2022-2024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Ломоносов ауылдық округінің бюджетін бекіту туралы" 2021 жылғы 30 желтоқсандағы № 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82 840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74 945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83 948,9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