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d3167" w14:textId="8bd31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әкімдігінің сәулет, құрылыс, тұрғын үй-коммуналдық шаруашылығы, жолаушылар көлігі және автомобиль жолдары бөлімі" коммуналдық мемлекеттік мекемесінің Ережесін бекіту туралы</w:t>
      </w:r>
    </w:p>
    <w:p>
      <w:pPr>
        <w:spacing w:after="0"/>
        <w:ind w:left="0"/>
        <w:jc w:val="both"/>
      </w:pPr>
      <w:r>
        <w:rPr>
          <w:rFonts w:ascii="Times New Roman"/>
          <w:b w:val="false"/>
          <w:i w:val="false"/>
          <w:color w:val="000000"/>
          <w:sz w:val="28"/>
        </w:rPr>
        <w:t>Солтүстік Қазақстан облысы Есіл ауданы әкімдігінің 2022 жылғы 17 тамыздағы № 194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ҚАУЛЫ ЕТЕДІ:</w:t>
      </w:r>
    </w:p>
    <w:bookmarkEnd w:id="0"/>
    <w:bookmarkStart w:name="z5" w:id="1"/>
    <w:p>
      <w:pPr>
        <w:spacing w:after="0"/>
        <w:ind w:left="0"/>
        <w:jc w:val="both"/>
      </w:pPr>
      <w:r>
        <w:rPr>
          <w:rFonts w:ascii="Times New Roman"/>
          <w:b w:val="false"/>
          <w:i w:val="false"/>
          <w:color w:val="000000"/>
          <w:sz w:val="28"/>
        </w:rPr>
        <w:t>
      1. "Солтүстік Қазақстан облысы Есіл ауданы әкімдігінің сәулет, құрылыс, тұрғын үй-коммуналдық шаруашылығы, жолаушылар көлігі және автомобиль жолдары бөлімі" коммуналдық мемлекеттік мекемесі туралы Ереже осы қаулының қосымшасына сәйкес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Есіл ауданы әкімдігінің сәулет, құрылыс, тұрғын үй-коммуналдық шаруашылығы, жолаушылар көлігі және автомобиль жолдары бөлімі" коммуналдық мемлекеттік мекемесі:</w:t>
      </w:r>
    </w:p>
    <w:bookmarkEnd w:id="2"/>
    <w:bookmarkStart w:name="z7" w:id="3"/>
    <w:p>
      <w:pPr>
        <w:spacing w:after="0"/>
        <w:ind w:left="0"/>
        <w:jc w:val="both"/>
      </w:pPr>
      <w:r>
        <w:rPr>
          <w:rFonts w:ascii="Times New Roman"/>
          <w:b w:val="false"/>
          <w:i w:val="false"/>
          <w:color w:val="000000"/>
          <w:sz w:val="28"/>
        </w:rPr>
        <w:t>
      1) осы қаулыға қол қойылған күнінен бастап күнтізбелік жиырма күн ішінде оның көшірмесін қазақ және орыс тілдерінде электрондық түрде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Солтүстік Қазақстан облысы бойынша филиалына ресми жариялау және Қазақстан Республикасының нормативтік құқықтық актілерін эталондық бақылау банкіне енгізу үшін жіберуді;</w:t>
      </w:r>
    </w:p>
    <w:bookmarkEnd w:id="3"/>
    <w:bookmarkStart w:name="z8" w:id="4"/>
    <w:p>
      <w:pPr>
        <w:spacing w:after="0"/>
        <w:ind w:left="0"/>
        <w:jc w:val="both"/>
      </w:pPr>
      <w:r>
        <w:rPr>
          <w:rFonts w:ascii="Times New Roman"/>
          <w:b w:val="false"/>
          <w:i w:val="false"/>
          <w:color w:val="000000"/>
          <w:sz w:val="28"/>
        </w:rPr>
        <w:t>
      2) осы қаулыны ресми жариялаған соң Солтүстiк Қазақстан облысы Есiл ауданы әкімдігінің интернет-ресурсында орналастыруды;</w:t>
      </w:r>
    </w:p>
    <w:bookmarkEnd w:id="4"/>
    <w:bookmarkStart w:name="z9" w:id="5"/>
    <w:p>
      <w:pPr>
        <w:spacing w:after="0"/>
        <w:ind w:left="0"/>
        <w:jc w:val="both"/>
      </w:pPr>
      <w:r>
        <w:rPr>
          <w:rFonts w:ascii="Times New Roman"/>
          <w:b w:val="false"/>
          <w:i w:val="false"/>
          <w:color w:val="000000"/>
          <w:sz w:val="28"/>
        </w:rPr>
        <w:t>
      3) жоғарыда аталған Ережені тіркеуші органда, заңнамада белгіленген тәртіпте тіркеуді жүргізуді қамтамасыз етсін.</w:t>
      </w:r>
    </w:p>
    <w:bookmarkEnd w:id="5"/>
    <w:bookmarkStart w:name="z10" w:id="6"/>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Есіл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жылдың "17" тамыз</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№194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7"/>
    <w:p>
      <w:pPr>
        <w:spacing w:after="0"/>
        <w:ind w:left="0"/>
        <w:jc w:val="left"/>
      </w:pPr>
      <w:r>
        <w:rPr>
          <w:rFonts w:ascii="Times New Roman"/>
          <w:b/>
          <w:i w:val="false"/>
          <w:color w:val="000000"/>
        </w:rPr>
        <w:t xml:space="preserve"> "Солтүстік Қазақстан облысы Есіл ауданы әкімдігінің сәулет, құрылыс, тұрғын үй коммуналдық шаруашылығы, жолаушылар көлігі және автомобиль жолдары бөлімі" коммуналдық мемлекеттік мекемесінің ЕРЕЖЕСІ</w:t>
      </w:r>
    </w:p>
    <w:bookmarkEnd w:id="7"/>
    <w:bookmarkStart w:name="z18" w:id="8"/>
    <w:p>
      <w:pPr>
        <w:spacing w:after="0"/>
        <w:ind w:left="0"/>
        <w:jc w:val="left"/>
      </w:pPr>
      <w:r>
        <w:rPr>
          <w:rFonts w:ascii="Times New Roman"/>
          <w:b/>
          <w:i w:val="false"/>
          <w:color w:val="000000"/>
        </w:rPr>
        <w:t xml:space="preserve"> 1. Жалпы ережелер</w:t>
      </w:r>
    </w:p>
    <w:bookmarkEnd w:id="8"/>
    <w:bookmarkStart w:name="z19" w:id="9"/>
    <w:p>
      <w:pPr>
        <w:spacing w:after="0"/>
        <w:ind w:left="0"/>
        <w:jc w:val="both"/>
      </w:pPr>
      <w:r>
        <w:rPr>
          <w:rFonts w:ascii="Times New Roman"/>
          <w:b w:val="false"/>
          <w:i w:val="false"/>
          <w:color w:val="000000"/>
          <w:sz w:val="28"/>
        </w:rPr>
        <w:t>
      1. "Солтүстік Қазақстан облысы Есіл ауданы әкімдігінің сәулет, құрылыс, тұрғын үй коммуналдық шаруашылығы, жолаушылар көлігі және автомобиль жолдары бөлімі" коммуналдық мемлекеттік мекемесі (бұдан әрі- Бөлім), аудан аумағында сәулет, құрылыс, тұрғын үй коммуналдық шаруашылығы, жолаушылар көлігі және автомобиль жолдарын реттеу саласындағы басшылықты жүзеге асыратын Қазақстан Республикасының мемлекеттік органы болып табылады.</w:t>
      </w:r>
    </w:p>
    <w:bookmarkEnd w:id="9"/>
    <w:bookmarkStart w:name="z20" w:id="10"/>
    <w:p>
      <w:pPr>
        <w:spacing w:after="0"/>
        <w:ind w:left="0"/>
        <w:jc w:val="both"/>
      </w:pPr>
      <w:r>
        <w:rPr>
          <w:rFonts w:ascii="Times New Roman"/>
          <w:b w:val="false"/>
          <w:i w:val="false"/>
          <w:color w:val="000000"/>
          <w:sz w:val="28"/>
        </w:rPr>
        <w:t>
      2. Бөлімнің ведомстволары жоқ.</w:t>
      </w:r>
    </w:p>
    <w:bookmarkEnd w:id="10"/>
    <w:bookmarkStart w:name="z21" w:id="11"/>
    <w:p>
      <w:pPr>
        <w:spacing w:after="0"/>
        <w:ind w:left="0"/>
        <w:jc w:val="both"/>
      </w:pPr>
      <w:r>
        <w:rPr>
          <w:rFonts w:ascii="Times New Roman"/>
          <w:b w:val="false"/>
          <w:i w:val="false"/>
          <w:color w:val="000000"/>
          <w:sz w:val="28"/>
        </w:rPr>
        <w:t>
      3. Бөлім өз қызметін Қазақстан Республикасының Конституциясына және заңдарына, Қазақстан Республикасының Еңбек Кодексінің Заңына, Қазақстан Республикасының Бюджет кодексіне, Қазақстан Республикасының Әкімшілік рәсімдік-процессуалдық Кодексіне, Қазақстан Республикасының "Мемлекеттік көрсетілетін қызметтер туралы" Заңына, Қазақстан Республикасының "Мемлекеттік қызмет туралы" Заңына, "Қазақстан Республикасының жергілікті мемлекеттік басқару және өзін-өзі басқару туралы" Заңына сәйкес жүзеге асырады, сәулет, құрылыс, тұрғын үй-коммуналдық шаруашылық, жолаушылар көлігі және автомобиль жолдары саласындағы нормативтік құқықтық актілермен, сондай-ақ осы Ережемен реттеледі.</w:t>
      </w:r>
    </w:p>
    <w:bookmarkEnd w:id="11"/>
    <w:bookmarkStart w:name="z22" w:id="12"/>
    <w:p>
      <w:pPr>
        <w:spacing w:after="0"/>
        <w:ind w:left="0"/>
        <w:jc w:val="both"/>
      </w:pPr>
      <w:r>
        <w:rPr>
          <w:rFonts w:ascii="Times New Roman"/>
          <w:b w:val="false"/>
          <w:i w:val="false"/>
          <w:color w:val="000000"/>
          <w:sz w:val="28"/>
        </w:rPr>
        <w:t>
      4.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бұйрығымен бекітілген, қазынашылық органдарында шоттары болады.</w:t>
      </w:r>
    </w:p>
    <w:bookmarkEnd w:id="12"/>
    <w:bookmarkStart w:name="z23" w:id="13"/>
    <w:p>
      <w:pPr>
        <w:spacing w:after="0"/>
        <w:ind w:left="0"/>
        <w:jc w:val="both"/>
      </w:pPr>
      <w:r>
        <w:rPr>
          <w:rFonts w:ascii="Times New Roman"/>
          <w:b w:val="false"/>
          <w:i w:val="false"/>
          <w:color w:val="000000"/>
          <w:sz w:val="28"/>
        </w:rPr>
        <w:t>
      5. Бөлім азаматтық-құқықтық қатынастарға өз атынан түседі.</w:t>
      </w:r>
    </w:p>
    <w:bookmarkEnd w:id="13"/>
    <w:bookmarkStart w:name="z24" w:id="14"/>
    <w:p>
      <w:pPr>
        <w:spacing w:after="0"/>
        <w:ind w:left="0"/>
        <w:jc w:val="both"/>
      </w:pPr>
      <w:r>
        <w:rPr>
          <w:rFonts w:ascii="Times New Roman"/>
          <w:b w:val="false"/>
          <w:i w:val="false"/>
          <w:color w:val="000000"/>
          <w:sz w:val="28"/>
        </w:rPr>
        <w:t>
      6. Бөлім егер Қазақстан Республикасының Азаматтық Кодексіне сәйкес осыған уәкілеттік берілген болса, мемлекеттің атынан азаматтық-құқықтық қатынастардың тарапы болуға құқығы бар.</w:t>
      </w:r>
    </w:p>
    <w:bookmarkEnd w:id="14"/>
    <w:bookmarkStart w:name="z25" w:id="15"/>
    <w:p>
      <w:pPr>
        <w:spacing w:after="0"/>
        <w:ind w:left="0"/>
        <w:jc w:val="both"/>
      </w:pPr>
      <w:r>
        <w:rPr>
          <w:rFonts w:ascii="Times New Roman"/>
          <w:b w:val="false"/>
          <w:i w:val="false"/>
          <w:color w:val="000000"/>
          <w:sz w:val="28"/>
        </w:rPr>
        <w:t>
      7. Бөлім өз құзыретіндегі мәселелер бойынша заңнамада белгіленген тәртіппен бөлім басшысының бұйрықтарымен ресімделетін және жобалар "Қазақстан Республикасының аумағында қолданыстағы сәулет, қала құрылысы және құрылыс, тұрғын үй-коммуналдық шаруашылық, жолаушылар көлігі және автомобиль жолдары саласындағы нормативтік құқықтық актілер мен нормативтік-техникалық құжаттардың тізбесі", Қазақстан Республикасының Азаматтық кодексінде, Қазақстан Республикасының Еңбек кодексінде, Қазақстан Республикасының Бюджет кодексінде, "Қазақстан Республикасындағы жергілікті мемлекеттік басқару және өзін-өзі басқару туралы" Қазақстан Республикасының Заңында, "Қазақстан Республикасының мемлекеттік қызметі туралы" Қазақстан Республикасының Заңында, "Құқықтық актілер туралы" Қазақстан Республикасының Заңында көзделген.</w:t>
      </w:r>
    </w:p>
    <w:bookmarkEnd w:id="15"/>
    <w:bookmarkStart w:name="z26" w:id="16"/>
    <w:p>
      <w:pPr>
        <w:spacing w:after="0"/>
        <w:ind w:left="0"/>
        <w:jc w:val="both"/>
      </w:pPr>
      <w:r>
        <w:rPr>
          <w:rFonts w:ascii="Times New Roman"/>
          <w:b w:val="false"/>
          <w:i w:val="false"/>
          <w:color w:val="000000"/>
          <w:sz w:val="28"/>
        </w:rPr>
        <w:t xml:space="preserve">
      8. Бөлімнің құрылымы мен штат санының лимиті Қазақстан Республикасының Бюджет кодексіне, "Қазақстан Республикасындағы жергілікті мемлекеттік басқару және өзін-өзі басқару туралы" Қазақстан Республикасының Заңына сәйкес бекітіледі. </w:t>
      </w:r>
    </w:p>
    <w:bookmarkEnd w:id="16"/>
    <w:bookmarkStart w:name="z27" w:id="17"/>
    <w:p>
      <w:pPr>
        <w:spacing w:after="0"/>
        <w:ind w:left="0"/>
        <w:jc w:val="both"/>
      </w:pPr>
      <w:r>
        <w:rPr>
          <w:rFonts w:ascii="Times New Roman"/>
          <w:b w:val="false"/>
          <w:i w:val="false"/>
          <w:color w:val="000000"/>
          <w:sz w:val="28"/>
        </w:rPr>
        <w:t xml:space="preserve">
      9. Заңды тұлғаның орналасқан жері: индексі 150500, Қазақстан Республикасы, Солтүстік Қазақстан облысы, Есіл ауданы, Явленка ауылы, А.Иманов көшесі,78А. </w:t>
      </w:r>
    </w:p>
    <w:bookmarkEnd w:id="17"/>
    <w:bookmarkStart w:name="z28" w:id="18"/>
    <w:p>
      <w:pPr>
        <w:spacing w:after="0"/>
        <w:ind w:left="0"/>
        <w:jc w:val="both"/>
      </w:pPr>
      <w:r>
        <w:rPr>
          <w:rFonts w:ascii="Times New Roman"/>
          <w:b w:val="false"/>
          <w:i w:val="false"/>
          <w:color w:val="000000"/>
          <w:sz w:val="28"/>
        </w:rPr>
        <w:t xml:space="preserve">
      10. Осы Ереже Бөлімнің құрылтай құжаты болып табылады. </w:t>
      </w:r>
    </w:p>
    <w:bookmarkEnd w:id="18"/>
    <w:bookmarkStart w:name="z29" w:id="19"/>
    <w:p>
      <w:pPr>
        <w:spacing w:after="0"/>
        <w:ind w:left="0"/>
        <w:jc w:val="both"/>
      </w:pPr>
      <w:r>
        <w:rPr>
          <w:rFonts w:ascii="Times New Roman"/>
          <w:b w:val="false"/>
          <w:i w:val="false"/>
          <w:color w:val="000000"/>
          <w:sz w:val="28"/>
        </w:rPr>
        <w:t>
      11. Бөлімнің қызметін қаржыландыру республикалық және жергілікті бюджеттерден, Қазақстан Республикасының Қаржы және бюджет заңнамасына сәйкес Қазақстан Республикасы Ұлттық Банкінің бюджетінен (шығыстар сметасынан) жүзеге асырылады.</w:t>
      </w:r>
    </w:p>
    <w:bookmarkEnd w:id="19"/>
    <w:bookmarkStart w:name="z30" w:id="20"/>
    <w:p>
      <w:pPr>
        <w:spacing w:after="0"/>
        <w:ind w:left="0"/>
        <w:jc w:val="both"/>
      </w:pPr>
      <w:r>
        <w:rPr>
          <w:rFonts w:ascii="Times New Roman"/>
          <w:b w:val="false"/>
          <w:i w:val="false"/>
          <w:color w:val="000000"/>
          <w:sz w:val="28"/>
        </w:rPr>
        <w:t>
      12. Бөлім кәсіпкерлік субъектілерімен Бөлімнің өкілеттігі болып табылатын міндеттерді орындау тұрғысында шарттық қатынастарға түсуге тыйым салынады. Егер бөлімге қаржы заңнамасымен кірістер әкелетін қызметті жүзеге асыру құқығы берілсе, онда алынған кірістер, егер Қазақстан Республикасының қаржы, бюджет заңнамасында өзгеше белгіленбесе, мемлекеттік бюджетке жіберіледі.</w:t>
      </w:r>
    </w:p>
    <w:bookmarkEnd w:id="20"/>
    <w:bookmarkStart w:name="z31" w:id="21"/>
    <w:p>
      <w:pPr>
        <w:spacing w:after="0"/>
        <w:ind w:left="0"/>
        <w:jc w:val="left"/>
      </w:pPr>
      <w:r>
        <w:rPr>
          <w:rFonts w:ascii="Times New Roman"/>
          <w:b/>
          <w:i w:val="false"/>
          <w:color w:val="000000"/>
        </w:rPr>
        <w:t xml:space="preserve"> 2. Мемлекеттік органның міндеттері мен өкілеттіктері</w:t>
      </w:r>
    </w:p>
    <w:bookmarkEnd w:id="21"/>
    <w:bookmarkStart w:name="z32" w:id="22"/>
    <w:p>
      <w:pPr>
        <w:spacing w:after="0"/>
        <w:ind w:left="0"/>
        <w:jc w:val="both"/>
      </w:pPr>
      <w:r>
        <w:rPr>
          <w:rFonts w:ascii="Times New Roman"/>
          <w:b w:val="false"/>
          <w:i w:val="false"/>
          <w:color w:val="000000"/>
          <w:sz w:val="28"/>
        </w:rPr>
        <w:t>
      13. Міндеттері:</w:t>
      </w:r>
    </w:p>
    <w:bookmarkEnd w:id="22"/>
    <w:bookmarkStart w:name="z33" w:id="23"/>
    <w:p>
      <w:pPr>
        <w:spacing w:after="0"/>
        <w:ind w:left="0"/>
        <w:jc w:val="both"/>
      </w:pPr>
      <w:r>
        <w:rPr>
          <w:rFonts w:ascii="Times New Roman"/>
          <w:b w:val="false"/>
          <w:i w:val="false"/>
          <w:color w:val="000000"/>
          <w:sz w:val="28"/>
        </w:rPr>
        <w:t>
      1) Солтүстік Қазақстан облысы Есіл ауданының аумағында сәулет, құрылыс, тұрғын үй-коммуналдық шаруашылық, жолаушылар көлігі және автомобиль жолдары саласында мемлекеттік саясатты жүргізу;</w:t>
      </w:r>
    </w:p>
    <w:bookmarkEnd w:id="23"/>
    <w:bookmarkStart w:name="z34" w:id="24"/>
    <w:p>
      <w:pPr>
        <w:spacing w:after="0"/>
        <w:ind w:left="0"/>
        <w:jc w:val="both"/>
      </w:pPr>
      <w:r>
        <w:rPr>
          <w:rFonts w:ascii="Times New Roman"/>
          <w:b w:val="false"/>
          <w:i w:val="false"/>
          <w:color w:val="000000"/>
          <w:sz w:val="28"/>
        </w:rPr>
        <w:t>
      2) экология және қоршаған ортаны қорғау талаптарына сәйкес құрылыс салуды, көліктік және әлеуметтік инфрақұрылымды кешенді қалыптастыру және елді мекендерді абаттандыру міндеттерін шешуге бағытталған өкілеттіктерді жүзеге асыру;</w:t>
      </w:r>
    </w:p>
    <w:bookmarkEnd w:id="24"/>
    <w:bookmarkStart w:name="z35" w:id="25"/>
    <w:p>
      <w:pPr>
        <w:spacing w:after="0"/>
        <w:ind w:left="0"/>
        <w:jc w:val="both"/>
      </w:pPr>
      <w:r>
        <w:rPr>
          <w:rFonts w:ascii="Times New Roman"/>
          <w:b w:val="false"/>
          <w:i w:val="false"/>
          <w:color w:val="000000"/>
          <w:sz w:val="28"/>
        </w:rPr>
        <w:t>
      3) Жеке және заңды тұлғаларға сәулет, құрылыс, тұрғын үй-коммуналдық шаруашылық, жолаушылар көлігі және автомобиль жолдары саласында мемлекеттік қызметтер көрсету;</w:t>
      </w:r>
    </w:p>
    <w:bookmarkEnd w:id="25"/>
    <w:bookmarkStart w:name="z36" w:id="26"/>
    <w:p>
      <w:pPr>
        <w:spacing w:after="0"/>
        <w:ind w:left="0"/>
        <w:jc w:val="both"/>
      </w:pPr>
      <w:r>
        <w:rPr>
          <w:rFonts w:ascii="Times New Roman"/>
          <w:b w:val="false"/>
          <w:i w:val="false"/>
          <w:color w:val="000000"/>
          <w:sz w:val="28"/>
        </w:rPr>
        <w:t>
      4) аудандық коммуналдық тұрғын үй қорын басқару.</w:t>
      </w:r>
    </w:p>
    <w:bookmarkEnd w:id="26"/>
    <w:bookmarkStart w:name="z37" w:id="27"/>
    <w:p>
      <w:pPr>
        <w:spacing w:after="0"/>
        <w:ind w:left="0"/>
        <w:jc w:val="both"/>
      </w:pPr>
      <w:r>
        <w:rPr>
          <w:rFonts w:ascii="Times New Roman"/>
          <w:b w:val="false"/>
          <w:i w:val="false"/>
          <w:color w:val="000000"/>
          <w:sz w:val="28"/>
        </w:rPr>
        <w:t>
      14. Өкілеттіктер:</w:t>
      </w:r>
    </w:p>
    <w:bookmarkEnd w:id="27"/>
    <w:bookmarkStart w:name="z38" w:id="28"/>
    <w:p>
      <w:pPr>
        <w:spacing w:after="0"/>
        <w:ind w:left="0"/>
        <w:jc w:val="both"/>
      </w:pPr>
      <w:r>
        <w:rPr>
          <w:rFonts w:ascii="Times New Roman"/>
          <w:b w:val="false"/>
          <w:i w:val="false"/>
          <w:color w:val="000000"/>
          <w:sz w:val="28"/>
        </w:rPr>
        <w:t>
      1) құқықтар:</w:t>
      </w:r>
    </w:p>
    <w:bookmarkEnd w:id="28"/>
    <w:bookmarkStart w:name="z39" w:id="29"/>
    <w:p>
      <w:pPr>
        <w:spacing w:after="0"/>
        <w:ind w:left="0"/>
        <w:jc w:val="both"/>
      </w:pPr>
      <w:r>
        <w:rPr>
          <w:rFonts w:ascii="Times New Roman"/>
          <w:b w:val="false"/>
          <w:i w:val="false"/>
          <w:color w:val="000000"/>
          <w:sz w:val="28"/>
        </w:rPr>
        <w:t>
      бөлім қызметі бойынша ақпаратты, құжаттарды, материалдарды сұрату және алу;</w:t>
      </w:r>
    </w:p>
    <w:bookmarkEnd w:id="29"/>
    <w:bookmarkStart w:name="z40" w:id="30"/>
    <w:p>
      <w:pPr>
        <w:spacing w:after="0"/>
        <w:ind w:left="0"/>
        <w:jc w:val="both"/>
      </w:pPr>
      <w:r>
        <w:rPr>
          <w:rFonts w:ascii="Times New Roman"/>
          <w:b w:val="false"/>
          <w:i w:val="false"/>
          <w:color w:val="000000"/>
          <w:sz w:val="28"/>
        </w:rPr>
        <w:t>
      мүліктік және мүліктік емес құқықтарды сатып алу және жүзеге асыру;</w:t>
      </w:r>
    </w:p>
    <w:bookmarkEnd w:id="30"/>
    <w:bookmarkStart w:name="z41" w:id="31"/>
    <w:p>
      <w:pPr>
        <w:spacing w:after="0"/>
        <w:ind w:left="0"/>
        <w:jc w:val="both"/>
      </w:pPr>
      <w:r>
        <w:rPr>
          <w:rFonts w:ascii="Times New Roman"/>
          <w:b w:val="false"/>
          <w:i w:val="false"/>
          <w:color w:val="000000"/>
          <w:sz w:val="28"/>
        </w:rPr>
        <w:t>
      мемлекеттік мекеме, сәулет, ғылыми мекемелер органдарының ақпараттық деректер базасын пайдалану, шарт, келісім жасасу.</w:t>
      </w:r>
    </w:p>
    <w:bookmarkEnd w:id="31"/>
    <w:bookmarkStart w:name="z42" w:id="32"/>
    <w:p>
      <w:pPr>
        <w:spacing w:after="0"/>
        <w:ind w:left="0"/>
        <w:jc w:val="both"/>
      </w:pPr>
      <w:r>
        <w:rPr>
          <w:rFonts w:ascii="Times New Roman"/>
          <w:b w:val="false"/>
          <w:i w:val="false"/>
          <w:color w:val="000000"/>
          <w:sz w:val="28"/>
        </w:rPr>
        <w:t>
      2) міндеттері:</w:t>
      </w:r>
    </w:p>
    <w:bookmarkEnd w:id="32"/>
    <w:bookmarkStart w:name="z43" w:id="33"/>
    <w:p>
      <w:pPr>
        <w:spacing w:after="0"/>
        <w:ind w:left="0"/>
        <w:jc w:val="both"/>
      </w:pPr>
      <w:r>
        <w:rPr>
          <w:rFonts w:ascii="Times New Roman"/>
          <w:b w:val="false"/>
          <w:i w:val="false"/>
          <w:color w:val="000000"/>
          <w:sz w:val="28"/>
        </w:rPr>
        <w:t>
      жеке және заңды тұлғаларға сәулет, құрылыс, тұрғын үй-коммуналдық шаруашылық, жолаушылар көлігі және автомобиль жолдары саласында мемлекеттік қызметтер көрсету;</w:t>
      </w:r>
    </w:p>
    <w:bookmarkEnd w:id="33"/>
    <w:bookmarkStart w:name="z44" w:id="34"/>
    <w:p>
      <w:pPr>
        <w:spacing w:after="0"/>
        <w:ind w:left="0"/>
        <w:jc w:val="both"/>
      </w:pPr>
      <w:r>
        <w:rPr>
          <w:rFonts w:ascii="Times New Roman"/>
          <w:b w:val="false"/>
          <w:i w:val="false"/>
          <w:color w:val="000000"/>
          <w:sz w:val="28"/>
        </w:rPr>
        <w:t>
      мемлекеттік көрсетілетін қызметтер туралы заңнамаға сәйкес халыққа мемлекеттік қызметтерді көрсету, актілер мен тапсырмаларды уақтылы орындау;</w:t>
      </w:r>
    </w:p>
    <w:bookmarkEnd w:id="34"/>
    <w:bookmarkStart w:name="z45" w:id="35"/>
    <w:p>
      <w:pPr>
        <w:spacing w:after="0"/>
        <w:ind w:left="0"/>
        <w:jc w:val="both"/>
      </w:pPr>
      <w:r>
        <w:rPr>
          <w:rFonts w:ascii="Times New Roman"/>
          <w:b w:val="false"/>
          <w:i w:val="false"/>
          <w:color w:val="000000"/>
          <w:sz w:val="28"/>
        </w:rPr>
        <w:t>
      Бөлімнің қарауына жатқызылған мәселелер бойынша мемлекеттік және мемлекеттік емес ұйымдармен қызметтік хат алмасуды жүргізу;</w:t>
      </w:r>
    </w:p>
    <w:bookmarkEnd w:id="35"/>
    <w:bookmarkStart w:name="z46" w:id="36"/>
    <w:p>
      <w:pPr>
        <w:spacing w:after="0"/>
        <w:ind w:left="0"/>
        <w:jc w:val="both"/>
      </w:pPr>
      <w:r>
        <w:rPr>
          <w:rFonts w:ascii="Times New Roman"/>
          <w:b w:val="false"/>
          <w:i w:val="false"/>
          <w:color w:val="000000"/>
          <w:sz w:val="28"/>
        </w:rPr>
        <w:t>
      Солтүстік Қазақстан облысы Есіл ауданының аумағында сәулет, құрылыс, тұрғын үй-коммуналдық шаруашылық, жолаушылар көлігі және автомобиль жолдары саласында мемлекеттік саясатты жүргізу;</w:t>
      </w:r>
    </w:p>
    <w:bookmarkEnd w:id="36"/>
    <w:bookmarkStart w:name="z47" w:id="37"/>
    <w:p>
      <w:pPr>
        <w:spacing w:after="0"/>
        <w:ind w:left="0"/>
        <w:jc w:val="both"/>
      </w:pPr>
      <w:r>
        <w:rPr>
          <w:rFonts w:ascii="Times New Roman"/>
          <w:b w:val="false"/>
          <w:i w:val="false"/>
          <w:color w:val="000000"/>
          <w:sz w:val="28"/>
        </w:rPr>
        <w:t>
      экология және қоршаған ортаны қорғау талаптарына сәйкес құрылыс салуды, көліктік және әлеуметтік инфрақұрылымды кешенді қалыптастыру және елді мекендерді абаттандыру міндеттерін шешуге бағытталған өкілеттіктерді жүзеге асыру;</w:t>
      </w:r>
    </w:p>
    <w:bookmarkEnd w:id="37"/>
    <w:bookmarkStart w:name="z48" w:id="38"/>
    <w:p>
      <w:pPr>
        <w:spacing w:after="0"/>
        <w:ind w:left="0"/>
        <w:jc w:val="both"/>
      </w:pPr>
      <w:r>
        <w:rPr>
          <w:rFonts w:ascii="Times New Roman"/>
          <w:b w:val="false"/>
          <w:i w:val="false"/>
          <w:color w:val="000000"/>
          <w:sz w:val="28"/>
        </w:rPr>
        <w:t>
      аудандық коммуналдық тұрғын үй қорын басқару;</w:t>
      </w:r>
    </w:p>
    <w:bookmarkEnd w:id="38"/>
    <w:bookmarkStart w:name="z49" w:id="39"/>
    <w:p>
      <w:pPr>
        <w:spacing w:after="0"/>
        <w:ind w:left="0"/>
        <w:jc w:val="both"/>
      </w:pPr>
      <w:r>
        <w:rPr>
          <w:rFonts w:ascii="Times New Roman"/>
          <w:b w:val="false"/>
          <w:i w:val="false"/>
          <w:color w:val="000000"/>
          <w:sz w:val="28"/>
        </w:rPr>
        <w:t>
      аудан әкімдігіне сәулет, құрылыс, тұрғын үй-коммуналдық шаруашылық, жолаушылар көлігі және автомобиль жолдары саласындағы стратегияның мақсаттары, басымдықтары бойынша ұсыныстарды қарауға енгізу;</w:t>
      </w:r>
    </w:p>
    <w:bookmarkEnd w:id="39"/>
    <w:bookmarkStart w:name="z50" w:id="40"/>
    <w:p>
      <w:pPr>
        <w:spacing w:after="0"/>
        <w:ind w:left="0"/>
        <w:jc w:val="both"/>
      </w:pPr>
      <w:r>
        <w:rPr>
          <w:rFonts w:ascii="Times New Roman"/>
          <w:b w:val="false"/>
          <w:i w:val="false"/>
          <w:color w:val="000000"/>
          <w:sz w:val="28"/>
        </w:rPr>
        <w:t>
      құзыретіне кіретін мәселелер бойынша аудан әкімдігінің, аудандық мәслихаттың, аудандық консультативтік-кеңесші органдардың отырыстарына қатысу;</w:t>
      </w:r>
    </w:p>
    <w:bookmarkEnd w:id="40"/>
    <w:bookmarkStart w:name="z51" w:id="41"/>
    <w:p>
      <w:pPr>
        <w:spacing w:after="0"/>
        <w:ind w:left="0"/>
        <w:jc w:val="both"/>
      </w:pPr>
      <w:r>
        <w:rPr>
          <w:rFonts w:ascii="Times New Roman"/>
          <w:b w:val="false"/>
          <w:i w:val="false"/>
          <w:color w:val="000000"/>
          <w:sz w:val="28"/>
        </w:rPr>
        <w:t>
      аудан аумағындағы құрылыс және қайта жаңарту объектілеріне белгіленген тәртіппен бару;</w:t>
      </w:r>
    </w:p>
    <w:bookmarkEnd w:id="41"/>
    <w:bookmarkStart w:name="z52" w:id="42"/>
    <w:p>
      <w:pPr>
        <w:spacing w:after="0"/>
        <w:ind w:left="0"/>
        <w:jc w:val="both"/>
      </w:pPr>
      <w:r>
        <w:rPr>
          <w:rFonts w:ascii="Times New Roman"/>
          <w:b w:val="false"/>
          <w:i w:val="false"/>
          <w:color w:val="000000"/>
          <w:sz w:val="28"/>
        </w:rPr>
        <w:t>
      өз құзыреті шегінде жаңа тұрғын үй саясатын іске асыру, құрылыс салу және абаттандыру мәселелері бойынша шешімдер қабылдау;</w:t>
      </w:r>
    </w:p>
    <w:bookmarkEnd w:id="42"/>
    <w:bookmarkStart w:name="z53" w:id="43"/>
    <w:p>
      <w:pPr>
        <w:spacing w:after="0"/>
        <w:ind w:left="0"/>
        <w:jc w:val="both"/>
      </w:pPr>
      <w:r>
        <w:rPr>
          <w:rFonts w:ascii="Times New Roman"/>
          <w:b w:val="false"/>
          <w:i w:val="false"/>
          <w:color w:val="000000"/>
          <w:sz w:val="28"/>
        </w:rPr>
        <w:t>
      объектілерді пайдалануға қабылдау бойынша мемлекеттік қабылдау және қабылдау комиссияларын құру туралы аудан әкімі шешімдерінің жобаларын дайындайды.</w:t>
      </w:r>
    </w:p>
    <w:bookmarkEnd w:id="43"/>
    <w:bookmarkStart w:name="z54" w:id="44"/>
    <w:p>
      <w:pPr>
        <w:spacing w:after="0"/>
        <w:ind w:left="0"/>
        <w:jc w:val="both"/>
      </w:pPr>
      <w:r>
        <w:rPr>
          <w:rFonts w:ascii="Times New Roman"/>
          <w:b w:val="false"/>
          <w:i w:val="false"/>
          <w:color w:val="000000"/>
          <w:sz w:val="28"/>
        </w:rPr>
        <w:t>
      15. Бөлімнің функциялары:</w:t>
      </w:r>
    </w:p>
    <w:bookmarkEnd w:id="44"/>
    <w:bookmarkStart w:name="z55" w:id="45"/>
    <w:p>
      <w:pPr>
        <w:spacing w:after="0"/>
        <w:ind w:left="0"/>
        <w:jc w:val="both"/>
      </w:pPr>
      <w:r>
        <w:rPr>
          <w:rFonts w:ascii="Times New Roman"/>
          <w:b w:val="false"/>
          <w:i w:val="false"/>
          <w:color w:val="000000"/>
          <w:sz w:val="28"/>
        </w:rPr>
        <w:t>
      1) сәулет және құрылыс саласында:</w:t>
      </w:r>
    </w:p>
    <w:bookmarkEnd w:id="45"/>
    <w:bookmarkStart w:name="z56" w:id="46"/>
    <w:p>
      <w:pPr>
        <w:spacing w:after="0"/>
        <w:ind w:left="0"/>
        <w:jc w:val="both"/>
      </w:pPr>
      <w:r>
        <w:rPr>
          <w:rFonts w:ascii="Times New Roman"/>
          <w:b w:val="false"/>
          <w:i w:val="false"/>
          <w:color w:val="000000"/>
          <w:sz w:val="28"/>
        </w:rPr>
        <w:t>
      заңнамаларда белгiленген тәртiппен бекiтiлген аудан аумағының қала құрылысын жоспарлаудың кешендi схемасын (елді мекендерді толық жоспарлау жобасын, елді мекендердің құрылыс салу схемаларын, елді мекендердің бас жоспарларын) iске асыру жөніндегi қызметтi үйлестiру;</w:t>
      </w:r>
    </w:p>
    <w:bookmarkEnd w:id="46"/>
    <w:bookmarkStart w:name="z57" w:id="47"/>
    <w:p>
      <w:pPr>
        <w:spacing w:after="0"/>
        <w:ind w:left="0"/>
        <w:jc w:val="both"/>
      </w:pPr>
      <w:r>
        <w:rPr>
          <w:rFonts w:ascii="Times New Roman"/>
          <w:b w:val="false"/>
          <w:i w:val="false"/>
          <w:color w:val="000000"/>
          <w:sz w:val="28"/>
        </w:rPr>
        <w:t>
      мемлекеттік қала құрылысы кадастрының дерекқорына енгізу үшін белгіленген тәртіппен ақпарат және (немесе) мәліметтер беру;</w:t>
      </w:r>
    </w:p>
    <w:bookmarkEnd w:id="47"/>
    <w:bookmarkStart w:name="z58" w:id="48"/>
    <w:p>
      <w:pPr>
        <w:spacing w:after="0"/>
        <w:ind w:left="0"/>
        <w:jc w:val="both"/>
      </w:pPr>
      <w:r>
        <w:rPr>
          <w:rFonts w:ascii="Times New Roman"/>
          <w:b w:val="false"/>
          <w:i w:val="false"/>
          <w:color w:val="000000"/>
          <w:sz w:val="28"/>
        </w:rPr>
        <w:t>
      аумақта жоспарланып отырған құрылыс салу не өзге де қала құрылысының өзгерiстерi туралы халыққа хабарлап отыру;</w:t>
      </w:r>
    </w:p>
    <w:bookmarkEnd w:id="48"/>
    <w:bookmarkStart w:name="z59" w:id="49"/>
    <w:p>
      <w:pPr>
        <w:spacing w:after="0"/>
        <w:ind w:left="0"/>
        <w:jc w:val="both"/>
      </w:pPr>
      <w:r>
        <w:rPr>
          <w:rFonts w:ascii="Times New Roman"/>
          <w:b w:val="false"/>
          <w:i w:val="false"/>
          <w:color w:val="000000"/>
          <w:sz w:val="28"/>
        </w:rPr>
        <w:t>
      құрылыс туралы шешімдер қабылдау, аумақты инженерлiк дайындау, абаттандыру және көгалдандыру, аяқталмаған объектiлер құрылысын тоқтатып қою, аудандық маңызы бар объектiлердi кейiннен кәдеге жарату жөнiнде жұмыстар кешенiн жүргiзу;</w:t>
      </w:r>
    </w:p>
    <w:bookmarkEnd w:id="49"/>
    <w:bookmarkStart w:name="z60" w:id="50"/>
    <w:p>
      <w:pPr>
        <w:spacing w:after="0"/>
        <w:ind w:left="0"/>
        <w:jc w:val="both"/>
      </w:pPr>
      <w:r>
        <w:rPr>
          <w:rFonts w:ascii="Times New Roman"/>
          <w:b w:val="false"/>
          <w:i w:val="false"/>
          <w:color w:val="000000"/>
          <w:sz w:val="28"/>
        </w:rPr>
        <w:t>
      Қазақстан Республикасының заңнамасында белгіленген тәртіппен объектілерді (кешендерді) қабылдау жөніндегі комиссияның құрамын белгілеу және тағайындау, сондай-ақ пайдалануға берілетін объектілерді (кешендерді) тіркеу және есебін жүргізу туралы аудан әкімі шешімдерінің жобаларын дайындау;</w:t>
      </w:r>
    </w:p>
    <w:bookmarkEnd w:id="50"/>
    <w:bookmarkStart w:name="z61" w:id="51"/>
    <w:p>
      <w:pPr>
        <w:spacing w:after="0"/>
        <w:ind w:left="0"/>
        <w:jc w:val="both"/>
      </w:pPr>
      <w:r>
        <w:rPr>
          <w:rFonts w:ascii="Times New Roman"/>
          <w:b w:val="false"/>
          <w:i w:val="false"/>
          <w:color w:val="000000"/>
          <w:sz w:val="28"/>
        </w:rPr>
        <w:t>
      аудандық маңызы бар тұрғын үй қорын, коммуникацияларда, тарих пен мәдениет ескерткіштерін сақтауды ұйымдастыру, оларды ұстауды бақылау (пайдалануды, қанауды);</w:t>
      </w:r>
    </w:p>
    <w:bookmarkEnd w:id="51"/>
    <w:bookmarkStart w:name="z62" w:id="52"/>
    <w:p>
      <w:pPr>
        <w:spacing w:after="0"/>
        <w:ind w:left="0"/>
        <w:jc w:val="both"/>
      </w:pPr>
      <w:r>
        <w:rPr>
          <w:rFonts w:ascii="Times New Roman"/>
          <w:b w:val="false"/>
          <w:i w:val="false"/>
          <w:color w:val="000000"/>
          <w:sz w:val="28"/>
        </w:rPr>
        <w:t>
      аудан аумағында қала құрылысын дамыту схемаларын, сондай-ақ ауылдық елді мекендердің бас жоспарларының жобаларын әзірлеуді және аудандық мәслихаттың бекітуіне ұсынуды ұйымдастыру;</w:t>
      </w:r>
    </w:p>
    <w:bookmarkEnd w:id="52"/>
    <w:bookmarkStart w:name="z63" w:id="53"/>
    <w:p>
      <w:pPr>
        <w:spacing w:after="0"/>
        <w:ind w:left="0"/>
        <w:jc w:val="both"/>
      </w:pPr>
      <w:r>
        <w:rPr>
          <w:rFonts w:ascii="Times New Roman"/>
          <w:b w:val="false"/>
          <w:i w:val="false"/>
          <w:color w:val="000000"/>
          <w:sz w:val="28"/>
        </w:rPr>
        <w:t>
      салынып жатқан және салынуы белгіленген объектілер мен кешендердің мониторингін заңнамада белгіленген тәртіппен жүргізу;</w:t>
      </w:r>
    </w:p>
    <w:bookmarkEnd w:id="53"/>
    <w:bookmarkStart w:name="z64" w:id="54"/>
    <w:p>
      <w:pPr>
        <w:spacing w:after="0"/>
        <w:ind w:left="0"/>
        <w:jc w:val="both"/>
      </w:pPr>
      <w:r>
        <w:rPr>
          <w:rFonts w:ascii="Times New Roman"/>
          <w:b w:val="false"/>
          <w:i w:val="false"/>
          <w:color w:val="000000"/>
          <w:sz w:val="28"/>
        </w:rPr>
        <w:t>
      ұсыныстарды таңдау, ұсыну бойынша дайындау, заңнамалық актілермен қарастырылмаған жағдайда, ведомстволық бағынышты аумақта құрылыс немесе басқа да елдімекен құрылысын меңгеру үшін жер учаскелерін мемлекеттік мұқтаждары үшін алып қою;</w:t>
      </w:r>
    </w:p>
    <w:bookmarkEnd w:id="54"/>
    <w:bookmarkStart w:name="z65" w:id="55"/>
    <w:p>
      <w:pPr>
        <w:spacing w:after="0"/>
        <w:ind w:left="0"/>
        <w:jc w:val="both"/>
      </w:pPr>
      <w:r>
        <w:rPr>
          <w:rFonts w:ascii="Times New Roman"/>
          <w:b w:val="false"/>
          <w:i w:val="false"/>
          <w:color w:val="000000"/>
          <w:sz w:val="28"/>
        </w:rPr>
        <w:t>
      бар ғимараттардың үй-жайларын жаңадан жоспарлау арқылы қайта құру туралы шешім қабылдау;</w:t>
      </w:r>
    </w:p>
    <w:bookmarkEnd w:id="55"/>
    <w:bookmarkStart w:name="z66" w:id="56"/>
    <w:p>
      <w:pPr>
        <w:spacing w:after="0"/>
        <w:ind w:left="0"/>
        <w:jc w:val="both"/>
      </w:pPr>
      <w:r>
        <w:rPr>
          <w:rFonts w:ascii="Times New Roman"/>
          <w:b w:val="false"/>
          <w:i w:val="false"/>
          <w:color w:val="000000"/>
          <w:sz w:val="28"/>
        </w:rPr>
        <w:t>
      елді мекен шегінде объектіні салу үшін жер учаскесі сұралған кезде жер учаскесін таңдау актісін оның ахуалдық схемасымен қоса дайындау және оны келісу үшін бір мезгілде барлық мүдделі мемлекеттік органдарға жіберу;</w:t>
      </w:r>
    </w:p>
    <w:bookmarkEnd w:id="56"/>
    <w:bookmarkStart w:name="z67" w:id="57"/>
    <w:p>
      <w:pPr>
        <w:spacing w:after="0"/>
        <w:ind w:left="0"/>
        <w:jc w:val="both"/>
      </w:pPr>
      <w:r>
        <w:rPr>
          <w:rFonts w:ascii="Times New Roman"/>
          <w:b w:val="false"/>
          <w:i w:val="false"/>
          <w:color w:val="000000"/>
          <w:sz w:val="28"/>
        </w:rPr>
        <w:t>
      түпкілікті таңдау актісін өтініш берушімен "электрондық үкімет" веб-порталы немесе Мемлекеттік корпорация арқылы хабарлама жіберу арқылы келісу;</w:t>
      </w:r>
    </w:p>
    <w:bookmarkEnd w:id="57"/>
    <w:bookmarkStart w:name="z68" w:id="58"/>
    <w:p>
      <w:pPr>
        <w:spacing w:after="0"/>
        <w:ind w:left="0"/>
        <w:jc w:val="both"/>
      </w:pPr>
      <w:r>
        <w:rPr>
          <w:rFonts w:ascii="Times New Roman"/>
          <w:b w:val="false"/>
          <w:i w:val="false"/>
          <w:color w:val="000000"/>
          <w:sz w:val="28"/>
        </w:rPr>
        <w:t>
      елді мекендердің бас жоспарларының бекітілген схемалары, егжей-тегжейлі жоспарлау жобалары, инженерлік коммуникациялар схемалары жөніндегі ақпаратты интернет-ресурста және халыққа қолжетімді жерлердегі арнайы ақпараттық стендтерде, деректерді жаңартып отыру кезеңділігімен тоқсан сайын орналастыру;</w:t>
      </w:r>
    </w:p>
    <w:bookmarkEnd w:id="58"/>
    <w:bookmarkStart w:name="z69" w:id="59"/>
    <w:p>
      <w:pPr>
        <w:spacing w:after="0"/>
        <w:ind w:left="0"/>
        <w:jc w:val="both"/>
      </w:pPr>
      <w:r>
        <w:rPr>
          <w:rFonts w:ascii="Times New Roman"/>
          <w:b w:val="false"/>
          <w:i w:val="false"/>
          <w:color w:val="000000"/>
          <w:sz w:val="28"/>
        </w:rPr>
        <w:t>
      құрылыс үшін сұралып отырған жер учаскесі бос болмаған жағдайда жер учаскесіне құқық беруден бас тарту туралы қорытынды рәсімдеу;</w:t>
      </w:r>
    </w:p>
    <w:bookmarkEnd w:id="59"/>
    <w:bookmarkStart w:name="z70" w:id="60"/>
    <w:p>
      <w:pPr>
        <w:spacing w:after="0"/>
        <w:ind w:left="0"/>
        <w:jc w:val="both"/>
      </w:pPr>
      <w:r>
        <w:rPr>
          <w:rFonts w:ascii="Times New Roman"/>
          <w:b w:val="false"/>
          <w:i w:val="false"/>
          <w:color w:val="000000"/>
          <w:sz w:val="28"/>
        </w:rPr>
        <w:t>
      бөліп беруге арналған алаңдардың дайындығы туралы және жеке тұрғын үй құрылысы үшін жер учаскелерін алуға кезектілік тізімдері туралы ақпаратқа қолжетімділікті оларды кемінде тоқсанына бір рет арнайы ақпараттық стендтерде орналастыру арқылы және (немесе) аудандық бұқаралық ақпарат құралдарында жариялау жолымен қамтамасыз ету;</w:t>
      </w:r>
    </w:p>
    <w:bookmarkEnd w:id="60"/>
    <w:bookmarkStart w:name="z71" w:id="61"/>
    <w:p>
      <w:pPr>
        <w:spacing w:after="0"/>
        <w:ind w:left="0"/>
        <w:jc w:val="both"/>
      </w:pPr>
      <w:r>
        <w:rPr>
          <w:rFonts w:ascii="Times New Roman"/>
          <w:b w:val="false"/>
          <w:i w:val="false"/>
          <w:color w:val="000000"/>
          <w:sz w:val="28"/>
        </w:rPr>
        <w:t>
      құзыреті шегінде және қолданыстағы заңнамада белгіленген тәртіппен сәулет және құрылыс саласында мемлекеттік қызметтер көрсетеді;</w:t>
      </w:r>
    </w:p>
    <w:bookmarkEnd w:id="61"/>
    <w:bookmarkStart w:name="z72" w:id="62"/>
    <w:p>
      <w:pPr>
        <w:spacing w:after="0"/>
        <w:ind w:left="0"/>
        <w:jc w:val="both"/>
      </w:pPr>
      <w:r>
        <w:rPr>
          <w:rFonts w:ascii="Times New Roman"/>
          <w:b w:val="false"/>
          <w:i w:val="false"/>
          <w:color w:val="000000"/>
          <w:sz w:val="28"/>
        </w:rPr>
        <w:t>
      жергілікті мемлекеттік басқару мүддесінде Қазақстан Республикасының заңнамасымен жергілікті атқарушы органдарға сәулет және құрылыс саласындағы жүктелетін өзге де өкілеттіктерді жүзеге асыру.</w:t>
      </w:r>
    </w:p>
    <w:bookmarkEnd w:id="62"/>
    <w:bookmarkStart w:name="z73" w:id="63"/>
    <w:p>
      <w:pPr>
        <w:spacing w:after="0"/>
        <w:ind w:left="0"/>
        <w:jc w:val="both"/>
      </w:pPr>
      <w:r>
        <w:rPr>
          <w:rFonts w:ascii="Times New Roman"/>
          <w:b w:val="false"/>
          <w:i w:val="false"/>
          <w:color w:val="000000"/>
          <w:sz w:val="28"/>
        </w:rPr>
        <w:t>
      2) тұрғын үй коммуналдық шаруашылығы, жолаушылар көлігі және автомобиль жолдары саласында:</w:t>
      </w:r>
    </w:p>
    <w:bookmarkEnd w:id="63"/>
    <w:bookmarkStart w:name="z74" w:id="64"/>
    <w:p>
      <w:pPr>
        <w:spacing w:after="0"/>
        <w:ind w:left="0"/>
        <w:jc w:val="both"/>
      </w:pPr>
      <w:r>
        <w:rPr>
          <w:rFonts w:ascii="Times New Roman"/>
          <w:b w:val="false"/>
          <w:i w:val="false"/>
          <w:color w:val="000000"/>
          <w:sz w:val="28"/>
        </w:rPr>
        <w:t>
      коммуналдық тұрғын үй қорынан тұрғын үй салу және оны бөлуді ұйымдастыру;</w:t>
      </w:r>
    </w:p>
    <w:bookmarkEnd w:id="64"/>
    <w:bookmarkStart w:name="z75" w:id="65"/>
    <w:p>
      <w:pPr>
        <w:spacing w:after="0"/>
        <w:ind w:left="0"/>
        <w:jc w:val="both"/>
      </w:pPr>
      <w:r>
        <w:rPr>
          <w:rFonts w:ascii="Times New Roman"/>
          <w:b w:val="false"/>
          <w:i w:val="false"/>
          <w:color w:val="000000"/>
          <w:sz w:val="28"/>
        </w:rPr>
        <w:t>
      тұрғын үй қорын сақтау және тиісінше пайдалану жөнінде іс-шаралар ұйымдастыруды қамтамасыз ету;</w:t>
      </w:r>
    </w:p>
    <w:bookmarkEnd w:id="65"/>
    <w:bookmarkStart w:name="z76" w:id="66"/>
    <w:p>
      <w:pPr>
        <w:spacing w:after="0"/>
        <w:ind w:left="0"/>
        <w:jc w:val="both"/>
      </w:pPr>
      <w:r>
        <w:rPr>
          <w:rFonts w:ascii="Times New Roman"/>
          <w:b w:val="false"/>
          <w:i w:val="false"/>
          <w:color w:val="000000"/>
          <w:sz w:val="28"/>
        </w:rPr>
        <w:t>
      тұрғын үй қорын түгендеуді жүргізу;</w:t>
      </w:r>
    </w:p>
    <w:bookmarkEnd w:id="66"/>
    <w:bookmarkStart w:name="z77" w:id="67"/>
    <w:p>
      <w:pPr>
        <w:spacing w:after="0"/>
        <w:ind w:left="0"/>
        <w:jc w:val="both"/>
      </w:pPr>
      <w:r>
        <w:rPr>
          <w:rFonts w:ascii="Times New Roman"/>
          <w:b w:val="false"/>
          <w:i w:val="false"/>
          <w:color w:val="000000"/>
          <w:sz w:val="28"/>
        </w:rPr>
        <w:t>
      жалдаушылармен коммуналдық тұрғын үй қорынан берілетін үй жалдау шарттарын жасау;</w:t>
      </w:r>
    </w:p>
    <w:bookmarkEnd w:id="67"/>
    <w:bookmarkStart w:name="z78" w:id="68"/>
    <w:p>
      <w:pPr>
        <w:spacing w:after="0"/>
        <w:ind w:left="0"/>
        <w:jc w:val="both"/>
      </w:pPr>
      <w:r>
        <w:rPr>
          <w:rFonts w:ascii="Times New Roman"/>
          <w:b w:val="false"/>
          <w:i w:val="false"/>
          <w:color w:val="000000"/>
          <w:sz w:val="28"/>
        </w:rPr>
        <w:t>
      кондоминиумды бастапқы тіркеген кезде кондоминиум объектісіне техникалық паспорттар дайындау жөніндегі шығындарды өтеу бюджет қаражаты есебінен қамтамасыз ету;</w:t>
      </w:r>
    </w:p>
    <w:bookmarkEnd w:id="68"/>
    <w:bookmarkStart w:name="z79" w:id="69"/>
    <w:p>
      <w:pPr>
        <w:spacing w:after="0"/>
        <w:ind w:left="0"/>
        <w:jc w:val="both"/>
      </w:pPr>
      <w:r>
        <w:rPr>
          <w:rFonts w:ascii="Times New Roman"/>
          <w:b w:val="false"/>
          <w:i w:val="false"/>
          <w:color w:val="000000"/>
          <w:sz w:val="28"/>
        </w:rPr>
        <w:t>
      коммуналдық тұрғын үй қорынан берілетін тұрғын үйлерді Қазақстан Республикасының қолданыстағы заңнамасында көзделген тәртіппен және жағдайлармен Қазақстан Республикасы азаматтарының меншігіне беруді жүзеге асыру;</w:t>
      </w:r>
    </w:p>
    <w:bookmarkEnd w:id="69"/>
    <w:bookmarkStart w:name="z80" w:id="70"/>
    <w:p>
      <w:pPr>
        <w:spacing w:after="0"/>
        <w:ind w:left="0"/>
        <w:jc w:val="both"/>
      </w:pPr>
      <w:r>
        <w:rPr>
          <w:rFonts w:ascii="Times New Roman"/>
          <w:b w:val="false"/>
          <w:i w:val="false"/>
          <w:color w:val="000000"/>
          <w:sz w:val="28"/>
        </w:rPr>
        <w:t>
      ауданның елді мекендерін абаттандыру, санитарлық тазалау, коммуналдық қалдықтармен жұмыс істеуді ұйымдастыру;</w:t>
      </w:r>
    </w:p>
    <w:bookmarkEnd w:id="70"/>
    <w:bookmarkStart w:name="z81" w:id="71"/>
    <w:p>
      <w:pPr>
        <w:spacing w:after="0"/>
        <w:ind w:left="0"/>
        <w:jc w:val="both"/>
      </w:pPr>
      <w:r>
        <w:rPr>
          <w:rFonts w:ascii="Times New Roman"/>
          <w:b w:val="false"/>
          <w:i w:val="false"/>
          <w:color w:val="000000"/>
          <w:sz w:val="28"/>
        </w:rPr>
        <w:t>
      ауданның су құбырларын, тазалау құрылыстарын, жылу және электр желілерін және басқа көлік пен инженерлік инфрақұрылымының объектілерін салу және пайдалануды ұйымдастыру;</w:t>
      </w:r>
    </w:p>
    <w:bookmarkEnd w:id="71"/>
    <w:bookmarkStart w:name="z82" w:id="72"/>
    <w:p>
      <w:pPr>
        <w:spacing w:after="0"/>
        <w:ind w:left="0"/>
        <w:jc w:val="both"/>
      </w:pPr>
      <w:r>
        <w:rPr>
          <w:rFonts w:ascii="Times New Roman"/>
          <w:b w:val="false"/>
          <w:i w:val="false"/>
          <w:color w:val="000000"/>
          <w:sz w:val="28"/>
        </w:rPr>
        <w:t>
      ұйымдардың күзгі-қысқы кезеңіндегі жұмыс істеуге дайындық бойынша жұмысын үйлестіру, отын дайындау барысына мониторинг жүргізу;</w:t>
      </w:r>
    </w:p>
    <w:bookmarkEnd w:id="72"/>
    <w:bookmarkStart w:name="z83" w:id="73"/>
    <w:p>
      <w:pPr>
        <w:spacing w:after="0"/>
        <w:ind w:left="0"/>
        <w:jc w:val="both"/>
      </w:pPr>
      <w:r>
        <w:rPr>
          <w:rFonts w:ascii="Times New Roman"/>
          <w:b w:val="false"/>
          <w:i w:val="false"/>
          <w:color w:val="000000"/>
          <w:sz w:val="28"/>
        </w:rPr>
        <w:t>
      аудандық маңызы бар жалпыға ортақ пайдаланылатын автомобиль жолдары, елді мекендердегі көшелер желiсiн басқару;</w:t>
      </w:r>
    </w:p>
    <w:bookmarkEnd w:id="73"/>
    <w:bookmarkStart w:name="z84" w:id="74"/>
    <w:p>
      <w:pPr>
        <w:spacing w:after="0"/>
        <w:ind w:left="0"/>
        <w:jc w:val="both"/>
      </w:pPr>
      <w:r>
        <w:rPr>
          <w:rFonts w:ascii="Times New Roman"/>
          <w:b w:val="false"/>
          <w:i w:val="false"/>
          <w:color w:val="000000"/>
          <w:sz w:val="28"/>
        </w:rPr>
        <w:t>
      аудандық маңызы бар жалпыға ортақ пайдаланылатын автомобиль жолдары, елді мекендердегі көшелердің құрылысы, қайта құру, пайдалану, жөндеу және күтiп ұстау жөнiндегi жұмыстарды ұйымдастыру;</w:t>
      </w:r>
    </w:p>
    <w:bookmarkEnd w:id="74"/>
    <w:bookmarkStart w:name="z85" w:id="75"/>
    <w:p>
      <w:pPr>
        <w:spacing w:after="0"/>
        <w:ind w:left="0"/>
        <w:jc w:val="both"/>
      </w:pPr>
      <w:r>
        <w:rPr>
          <w:rFonts w:ascii="Times New Roman"/>
          <w:b w:val="false"/>
          <w:i w:val="false"/>
          <w:color w:val="000000"/>
          <w:sz w:val="28"/>
        </w:rPr>
        <w:t>
      жолаушылар мен багажды тұрақты ауылдық және ауданішілік тасымалдауларды ұйымдастыру, олардың маршруттарын бекiту, оларға қызмет көрсету құқығына конкурстар ұйымдастыру және өткiзу, және маршруттар бойынша жүру кестелерiн бекiту;</w:t>
      </w:r>
    </w:p>
    <w:bookmarkEnd w:id="75"/>
    <w:bookmarkStart w:name="z86" w:id="76"/>
    <w:p>
      <w:pPr>
        <w:spacing w:after="0"/>
        <w:ind w:left="0"/>
        <w:jc w:val="both"/>
      </w:pPr>
      <w:r>
        <w:rPr>
          <w:rFonts w:ascii="Times New Roman"/>
          <w:b w:val="false"/>
          <w:i w:val="false"/>
          <w:color w:val="000000"/>
          <w:sz w:val="28"/>
        </w:rPr>
        <w:t>
      жолаушылар мен багажды тұрақты ауылдық және ауданішілік автомобильмен тасымалдау маршруттарының тiзiлiмiн жүргiзу;</w:t>
      </w:r>
    </w:p>
    <w:bookmarkEnd w:id="76"/>
    <w:bookmarkStart w:name="z87" w:id="77"/>
    <w:p>
      <w:pPr>
        <w:spacing w:after="0"/>
        <w:ind w:left="0"/>
        <w:jc w:val="both"/>
      </w:pPr>
      <w:r>
        <w:rPr>
          <w:rFonts w:ascii="Times New Roman"/>
          <w:b w:val="false"/>
          <w:i w:val="false"/>
          <w:color w:val="000000"/>
          <w:sz w:val="28"/>
        </w:rPr>
        <w:t>
      шалғай елді мекендерінде тұратын балаларды жалпы білім беру мектептеріне тасымалдау тәртібін және сызбасын дайындау және бекіту; ауылдық және ауданішілік қатынастарда әлеуметтік маңызы бар жолаушылар тасымалдарын жүзеге асыруда тасымалдаушылардың шығындарын субсидиялауды жүзеге асырады;</w:t>
      </w:r>
    </w:p>
    <w:bookmarkEnd w:id="77"/>
    <w:bookmarkStart w:name="z88" w:id="78"/>
    <w:p>
      <w:pPr>
        <w:spacing w:after="0"/>
        <w:ind w:left="0"/>
        <w:jc w:val="both"/>
      </w:pPr>
      <w:r>
        <w:rPr>
          <w:rFonts w:ascii="Times New Roman"/>
          <w:b w:val="false"/>
          <w:i w:val="false"/>
          <w:color w:val="000000"/>
          <w:sz w:val="28"/>
        </w:rPr>
        <w:t>
      тахографтарды орнату және оған қызмет көрсету жөніндегі қызметті жүзеге асыруды бастағаны туралы хабарлама берген жеке және заңды тұлғалардың тізілімін жүргізу;</w:t>
      </w:r>
    </w:p>
    <w:bookmarkEnd w:id="78"/>
    <w:bookmarkStart w:name="z89" w:id="79"/>
    <w:p>
      <w:pPr>
        <w:spacing w:after="0"/>
        <w:ind w:left="0"/>
        <w:jc w:val="both"/>
      </w:pPr>
      <w:r>
        <w:rPr>
          <w:rFonts w:ascii="Times New Roman"/>
          <w:b w:val="false"/>
          <w:i w:val="false"/>
          <w:color w:val="000000"/>
          <w:sz w:val="28"/>
        </w:rPr>
        <w:t>
      таксимен тасымалдаушы ретінде қызметті жүзеге асыруды бастағаны туралы хабарлама берген жеке кәсіпкерлер мен заңды тұлғалардың тізілімін жүргізу;</w:t>
      </w:r>
    </w:p>
    <w:bookmarkEnd w:id="79"/>
    <w:bookmarkStart w:name="z90" w:id="80"/>
    <w:p>
      <w:pPr>
        <w:spacing w:after="0"/>
        <w:ind w:left="0"/>
        <w:jc w:val="both"/>
      </w:pPr>
      <w:r>
        <w:rPr>
          <w:rFonts w:ascii="Times New Roman"/>
          <w:b w:val="false"/>
          <w:i w:val="false"/>
          <w:color w:val="000000"/>
          <w:sz w:val="28"/>
        </w:rPr>
        <w:t>
      құзыреті шегінде және қолданыстағы заңнамада белгіленген тәртіппен тұрғын үй коммуналдық шаруашылығы, жолаушылар көлігі және автомобиль жолдары саласында мемлекеттік қызметтер көрсетеді;</w:t>
      </w:r>
    </w:p>
    <w:bookmarkEnd w:id="80"/>
    <w:bookmarkStart w:name="z91" w:id="81"/>
    <w:p>
      <w:pPr>
        <w:spacing w:after="0"/>
        <w:ind w:left="0"/>
        <w:jc w:val="both"/>
      </w:pPr>
      <w:r>
        <w:rPr>
          <w:rFonts w:ascii="Times New Roman"/>
          <w:b w:val="false"/>
          <w:i w:val="false"/>
          <w:color w:val="000000"/>
          <w:sz w:val="28"/>
        </w:rPr>
        <w:t>
      тұтынушылардың қазандықтарын, жылу желілері мен жылу пайдаланатын қондырғыларын пайдалануға және техникалық жай- күйіне және қазандық, жылу желілері бойынша жөндеу-қалпына келтіру жұмыстарын дайындауға және жүзеге асыруға және олардың күзгі-қысқы кезеңде жұмыс істеуіне бақылауды жүзеге асыру;</w:t>
      </w:r>
    </w:p>
    <w:bookmarkEnd w:id="81"/>
    <w:bookmarkStart w:name="z92" w:id="82"/>
    <w:p>
      <w:pPr>
        <w:spacing w:after="0"/>
        <w:ind w:left="0"/>
        <w:jc w:val="both"/>
      </w:pPr>
      <w:r>
        <w:rPr>
          <w:rFonts w:ascii="Times New Roman"/>
          <w:b w:val="false"/>
          <w:i w:val="false"/>
          <w:color w:val="000000"/>
          <w:sz w:val="28"/>
        </w:rPr>
        <w:t>
      аудан аумағында аттракциондарды қауіпсіз пайдалану бойынша бақылауды жүзеге асыру;</w:t>
      </w:r>
    </w:p>
    <w:bookmarkEnd w:id="82"/>
    <w:bookmarkStart w:name="z93" w:id="83"/>
    <w:p>
      <w:pPr>
        <w:spacing w:after="0"/>
        <w:ind w:left="0"/>
        <w:jc w:val="both"/>
      </w:pPr>
      <w:r>
        <w:rPr>
          <w:rFonts w:ascii="Times New Roman"/>
          <w:b w:val="false"/>
          <w:i w:val="false"/>
          <w:color w:val="000000"/>
          <w:sz w:val="28"/>
        </w:rPr>
        <w:t>
      жергілікті мемлекеттік басқару мүддесінде Қазақстан Республикасының заңнамасында жергiлiктi атқарушы органдарға тұрғын үй коммуналдық шаруашылығы, жолаушылар көлігі және автомобиль жолдары саласындағы жүктелетін өзге де өкілеттіктерді жүзеге асыру.</w:t>
      </w:r>
    </w:p>
    <w:bookmarkEnd w:id="83"/>
    <w:bookmarkStart w:name="z94" w:id="84"/>
    <w:p>
      <w:pPr>
        <w:spacing w:after="0"/>
        <w:ind w:left="0"/>
        <w:jc w:val="left"/>
      </w:pPr>
      <w:r>
        <w:rPr>
          <w:rFonts w:ascii="Times New Roman"/>
          <w:b/>
          <w:i w:val="false"/>
          <w:color w:val="000000"/>
        </w:rPr>
        <w:t xml:space="preserve"> 3. Мемлекеттік органның бірінші басшысының мәртебесі, өкілеттігі.</w:t>
      </w:r>
    </w:p>
    <w:bookmarkEnd w:id="84"/>
    <w:bookmarkStart w:name="z95" w:id="85"/>
    <w:p>
      <w:pPr>
        <w:spacing w:after="0"/>
        <w:ind w:left="0"/>
        <w:jc w:val="both"/>
      </w:pPr>
      <w:r>
        <w:rPr>
          <w:rFonts w:ascii="Times New Roman"/>
          <w:b w:val="false"/>
          <w:i w:val="false"/>
          <w:color w:val="000000"/>
          <w:sz w:val="28"/>
        </w:rPr>
        <w:t>
      16.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p>
    <w:bookmarkEnd w:id="85"/>
    <w:bookmarkStart w:name="z96" w:id="86"/>
    <w:p>
      <w:pPr>
        <w:spacing w:after="0"/>
        <w:ind w:left="0"/>
        <w:jc w:val="both"/>
      </w:pPr>
      <w:r>
        <w:rPr>
          <w:rFonts w:ascii="Times New Roman"/>
          <w:b w:val="false"/>
          <w:i w:val="false"/>
          <w:color w:val="000000"/>
          <w:sz w:val="28"/>
        </w:rPr>
        <w:t>
      17. Бөлімнің бірінші басшысын "Қазақстан Республикасының мемлекеттік қызметі туралы" Қазақстан Республикасының Заңына, "Қазақстан Республикасындағы жергілікті мемлекеттік басқару және өзін-өзі басқару туралы" Қазақстан Республикасының Заңына сәйкес Солтүстік Қазақстан облысы Есіл ауданының әкімі қызметке тағайындайды және қызметтен босатады.</w:t>
      </w:r>
    </w:p>
    <w:bookmarkEnd w:id="86"/>
    <w:bookmarkStart w:name="z97" w:id="87"/>
    <w:p>
      <w:pPr>
        <w:spacing w:after="0"/>
        <w:ind w:left="0"/>
        <w:jc w:val="both"/>
      </w:pPr>
      <w:r>
        <w:rPr>
          <w:rFonts w:ascii="Times New Roman"/>
          <w:b w:val="false"/>
          <w:i w:val="false"/>
          <w:color w:val="000000"/>
          <w:sz w:val="28"/>
        </w:rPr>
        <w:t>
      18. Бөлімнің бірінші басшысының "Қазақстан Республикасының мемлекеттік қызметі туралы" Қазақстан Республикасының Заңына, Қазақстан Республикасының Еңбек кодексіне сәйкес қызметке тағайындалатын және қызметтен босатылатын орынбасары болады.</w:t>
      </w:r>
    </w:p>
    <w:bookmarkEnd w:id="87"/>
    <w:bookmarkStart w:name="z98" w:id="88"/>
    <w:p>
      <w:pPr>
        <w:spacing w:after="0"/>
        <w:ind w:left="0"/>
        <w:jc w:val="both"/>
      </w:pPr>
      <w:r>
        <w:rPr>
          <w:rFonts w:ascii="Times New Roman"/>
          <w:b w:val="false"/>
          <w:i w:val="false"/>
          <w:color w:val="000000"/>
          <w:sz w:val="28"/>
        </w:rPr>
        <w:t>
      19. Бөлімнің бірінші басшысының өкілеттігі:</w:t>
      </w:r>
    </w:p>
    <w:bookmarkEnd w:id="88"/>
    <w:bookmarkStart w:name="z99" w:id="89"/>
    <w:p>
      <w:pPr>
        <w:spacing w:after="0"/>
        <w:ind w:left="0"/>
        <w:jc w:val="both"/>
      </w:pPr>
      <w:r>
        <w:rPr>
          <w:rFonts w:ascii="Times New Roman"/>
          <w:b w:val="false"/>
          <w:i w:val="false"/>
          <w:color w:val="000000"/>
          <w:sz w:val="28"/>
        </w:rPr>
        <w:t>
      бөлімнің жұмысын ұйымдастырады және басшылық жасайды және жүктелген функциялар мен міндеттердің орындалуына дербес жауапты болады;</w:t>
      </w:r>
    </w:p>
    <w:bookmarkEnd w:id="89"/>
    <w:bookmarkStart w:name="z100" w:id="90"/>
    <w:p>
      <w:pPr>
        <w:spacing w:after="0"/>
        <w:ind w:left="0"/>
        <w:jc w:val="both"/>
      </w:pPr>
      <w:r>
        <w:rPr>
          <w:rFonts w:ascii="Times New Roman"/>
          <w:b w:val="false"/>
          <w:i w:val="false"/>
          <w:color w:val="000000"/>
          <w:sz w:val="28"/>
        </w:rPr>
        <w:t>
      бөлімнің штаттық кестесін аудан әкіміне бекітуге ұсынады;</w:t>
      </w:r>
    </w:p>
    <w:bookmarkEnd w:id="90"/>
    <w:bookmarkStart w:name="z101" w:id="91"/>
    <w:p>
      <w:pPr>
        <w:spacing w:after="0"/>
        <w:ind w:left="0"/>
        <w:jc w:val="both"/>
      </w:pPr>
      <w:r>
        <w:rPr>
          <w:rFonts w:ascii="Times New Roman"/>
          <w:b w:val="false"/>
          <w:i w:val="false"/>
          <w:color w:val="000000"/>
          <w:sz w:val="28"/>
        </w:rPr>
        <w:t>
      құзыреті шегінде нормативтік құқықтық және құқықтық актілердің жобаларын және басқа да құжаттарды әкімдіктің және аудан әкімінің қарауына ұсынады;</w:t>
      </w:r>
    </w:p>
    <w:bookmarkEnd w:id="91"/>
    <w:bookmarkStart w:name="z102" w:id="92"/>
    <w:p>
      <w:pPr>
        <w:spacing w:after="0"/>
        <w:ind w:left="0"/>
        <w:jc w:val="both"/>
      </w:pPr>
      <w:r>
        <w:rPr>
          <w:rFonts w:ascii="Times New Roman"/>
          <w:b w:val="false"/>
          <w:i w:val="false"/>
          <w:color w:val="000000"/>
          <w:sz w:val="28"/>
        </w:rPr>
        <w:t>
      қызметкерлерді қызметке тағайындайды және қызметтен босатады;</w:t>
      </w:r>
    </w:p>
    <w:bookmarkEnd w:id="92"/>
    <w:bookmarkStart w:name="z103" w:id="93"/>
    <w:p>
      <w:pPr>
        <w:spacing w:after="0"/>
        <w:ind w:left="0"/>
        <w:jc w:val="both"/>
      </w:pPr>
      <w:r>
        <w:rPr>
          <w:rFonts w:ascii="Times New Roman"/>
          <w:b w:val="false"/>
          <w:i w:val="false"/>
          <w:color w:val="000000"/>
          <w:sz w:val="28"/>
        </w:rPr>
        <w:t>
      қызметкерлердің лауазымдық міндеттерін анықтайды;</w:t>
      </w:r>
    </w:p>
    <w:bookmarkEnd w:id="93"/>
    <w:bookmarkStart w:name="z104" w:id="94"/>
    <w:p>
      <w:pPr>
        <w:spacing w:after="0"/>
        <w:ind w:left="0"/>
        <w:jc w:val="both"/>
      </w:pPr>
      <w:r>
        <w:rPr>
          <w:rFonts w:ascii="Times New Roman"/>
          <w:b w:val="false"/>
          <w:i w:val="false"/>
          <w:color w:val="000000"/>
          <w:sz w:val="28"/>
        </w:rPr>
        <w:t>
      қызметкерлерге тәртіптік жаза қолдану және көтермелеу мәселелерін шешеді;</w:t>
      </w:r>
    </w:p>
    <w:bookmarkEnd w:id="94"/>
    <w:bookmarkStart w:name="z105" w:id="95"/>
    <w:p>
      <w:pPr>
        <w:spacing w:after="0"/>
        <w:ind w:left="0"/>
        <w:jc w:val="both"/>
      </w:pPr>
      <w:r>
        <w:rPr>
          <w:rFonts w:ascii="Times New Roman"/>
          <w:b w:val="false"/>
          <w:i w:val="false"/>
          <w:color w:val="000000"/>
          <w:sz w:val="28"/>
        </w:rPr>
        <w:t>
      бұйрықтар шығарады, сондай-ақ қызметкерлерге міндетті түрде орындау үшін тапсырмалар береді;</w:t>
      </w:r>
    </w:p>
    <w:bookmarkEnd w:id="95"/>
    <w:bookmarkStart w:name="z106" w:id="96"/>
    <w:p>
      <w:pPr>
        <w:spacing w:after="0"/>
        <w:ind w:left="0"/>
        <w:jc w:val="both"/>
      </w:pPr>
      <w:r>
        <w:rPr>
          <w:rFonts w:ascii="Times New Roman"/>
          <w:b w:val="false"/>
          <w:i w:val="false"/>
          <w:color w:val="000000"/>
          <w:sz w:val="28"/>
        </w:rPr>
        <w:t xml:space="preserve">
      бөлімді мемлекеттік органдарда, басқа да ұйымдарда ұсынады; </w:t>
      </w:r>
    </w:p>
    <w:bookmarkEnd w:id="96"/>
    <w:bookmarkStart w:name="z107" w:id="97"/>
    <w:p>
      <w:pPr>
        <w:spacing w:after="0"/>
        <w:ind w:left="0"/>
        <w:jc w:val="both"/>
      </w:pPr>
      <w:r>
        <w:rPr>
          <w:rFonts w:ascii="Times New Roman"/>
          <w:b w:val="false"/>
          <w:i w:val="false"/>
          <w:color w:val="000000"/>
          <w:sz w:val="28"/>
        </w:rPr>
        <w:t>
      Бөлімде мемлекеттік сатып алу туралы заңнаманың сақталуын қамтамасыз етеді;</w:t>
      </w:r>
    </w:p>
    <w:bookmarkEnd w:id="97"/>
    <w:bookmarkStart w:name="z108" w:id="98"/>
    <w:p>
      <w:pPr>
        <w:spacing w:after="0"/>
        <w:ind w:left="0"/>
        <w:jc w:val="both"/>
      </w:pPr>
      <w:r>
        <w:rPr>
          <w:rFonts w:ascii="Times New Roman"/>
          <w:b w:val="false"/>
          <w:i w:val="false"/>
          <w:color w:val="000000"/>
          <w:sz w:val="28"/>
        </w:rPr>
        <w:t>
      бөлімнің ер адамдар мен әйелдердің тең құқықтары мен тең мүмкіндіктерінің мемлекеттік кепілдіктер туралы заңнаманың сақталуын қамтамасыз етеді;</w:t>
      </w:r>
    </w:p>
    <w:bookmarkEnd w:id="98"/>
    <w:bookmarkStart w:name="z109" w:id="99"/>
    <w:p>
      <w:pPr>
        <w:spacing w:after="0"/>
        <w:ind w:left="0"/>
        <w:jc w:val="both"/>
      </w:pPr>
      <w:r>
        <w:rPr>
          <w:rFonts w:ascii="Times New Roman"/>
          <w:b w:val="false"/>
          <w:i w:val="false"/>
          <w:color w:val="000000"/>
          <w:sz w:val="28"/>
        </w:rPr>
        <w:t xml:space="preserve">
      бөлімнің қызметкерлерімен сыбайлас жемқорлыққа қарсы заңнаманың сақталуына дербес жауапкершілік етеді; </w:t>
      </w:r>
    </w:p>
    <w:bookmarkEnd w:id="99"/>
    <w:bookmarkStart w:name="z110" w:id="100"/>
    <w:p>
      <w:pPr>
        <w:spacing w:after="0"/>
        <w:ind w:left="0"/>
        <w:jc w:val="both"/>
      </w:pPr>
      <w:r>
        <w:rPr>
          <w:rFonts w:ascii="Times New Roman"/>
          <w:b w:val="false"/>
          <w:i w:val="false"/>
          <w:color w:val="000000"/>
          <w:sz w:val="28"/>
        </w:rPr>
        <w:t>
      қолданыстағы заңнамаға сәйкес басқа да өкілеттікті жүзеге асырады.</w:t>
      </w:r>
    </w:p>
    <w:bookmarkEnd w:id="100"/>
    <w:bookmarkStart w:name="z111" w:id="101"/>
    <w:p>
      <w:pPr>
        <w:spacing w:after="0"/>
        <w:ind w:left="0"/>
        <w:jc w:val="both"/>
      </w:pPr>
      <w:r>
        <w:rPr>
          <w:rFonts w:ascii="Times New Roman"/>
          <w:b w:val="false"/>
          <w:i w:val="false"/>
          <w:color w:val="000000"/>
          <w:sz w:val="28"/>
        </w:rPr>
        <w:t>
      20. Бірінші басшы өз орынбасарының өкілеттіктерін қолданыстағы заңнамаға сәйкес айқындайды.</w:t>
      </w:r>
    </w:p>
    <w:bookmarkEnd w:id="101"/>
    <w:bookmarkStart w:name="z112" w:id="102"/>
    <w:p>
      <w:pPr>
        <w:spacing w:after="0"/>
        <w:ind w:left="0"/>
        <w:jc w:val="left"/>
      </w:pPr>
      <w:r>
        <w:rPr>
          <w:rFonts w:ascii="Times New Roman"/>
          <w:b/>
          <w:i w:val="false"/>
          <w:color w:val="000000"/>
        </w:rPr>
        <w:t xml:space="preserve"> 4. Мемлекеттік органның мүлкі</w:t>
      </w:r>
    </w:p>
    <w:bookmarkEnd w:id="102"/>
    <w:bookmarkStart w:name="z113" w:id="103"/>
    <w:p>
      <w:pPr>
        <w:spacing w:after="0"/>
        <w:ind w:left="0"/>
        <w:jc w:val="both"/>
      </w:pPr>
      <w:r>
        <w:rPr>
          <w:rFonts w:ascii="Times New Roman"/>
          <w:b w:val="false"/>
          <w:i w:val="false"/>
          <w:color w:val="000000"/>
          <w:sz w:val="28"/>
        </w:rPr>
        <w:t>
      21. Бөлім заңнамада көзделген жағдайларда жедел басқару құқығында оқшауланған мүлкі болуы мүмкін.</w:t>
      </w:r>
    </w:p>
    <w:bookmarkEnd w:id="103"/>
    <w:bookmarkStart w:name="z114" w:id="104"/>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қосу) және Қазақстан Республикасының заңнамасында тыйым салынбаған өзге де көздер есебінен қалыптастырылады. Қазақстан Республикасының Ұлттық Банкі өзіне бекітіліп берілген, өзінің балансында тұрған мүлікті Қазақстан Республикасының атынан иелену, пайдалану және оған билік ету құқықтарын дербес жүзеге асырады.</w:t>
      </w:r>
    </w:p>
    <w:bookmarkEnd w:id="104"/>
    <w:bookmarkStart w:name="z115" w:id="105"/>
    <w:p>
      <w:pPr>
        <w:spacing w:after="0"/>
        <w:ind w:left="0"/>
        <w:jc w:val="both"/>
      </w:pPr>
      <w:r>
        <w:rPr>
          <w:rFonts w:ascii="Times New Roman"/>
          <w:b w:val="false"/>
          <w:i w:val="false"/>
          <w:color w:val="000000"/>
          <w:sz w:val="28"/>
        </w:rPr>
        <w:t>
      22. Бөлімге бекітілген мүлік ауданның коммуналдық меншігіне жатады.</w:t>
      </w:r>
    </w:p>
    <w:bookmarkEnd w:id="105"/>
    <w:bookmarkStart w:name="z116" w:id="106"/>
    <w:p>
      <w:pPr>
        <w:spacing w:after="0"/>
        <w:ind w:left="0"/>
        <w:jc w:val="both"/>
      </w:pPr>
      <w:r>
        <w:rPr>
          <w:rFonts w:ascii="Times New Roman"/>
          <w:b w:val="false"/>
          <w:i w:val="false"/>
          <w:color w:val="000000"/>
          <w:sz w:val="28"/>
        </w:rPr>
        <w:t>
      23.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6"/>
    <w:bookmarkStart w:name="z117" w:id="107"/>
    <w:p>
      <w:pPr>
        <w:spacing w:after="0"/>
        <w:ind w:left="0"/>
        <w:jc w:val="left"/>
      </w:pPr>
      <w:r>
        <w:rPr>
          <w:rFonts w:ascii="Times New Roman"/>
          <w:b/>
          <w:i w:val="false"/>
          <w:color w:val="000000"/>
        </w:rPr>
        <w:t xml:space="preserve"> 5. Мемлекеттік органды қайта ұйымдастыру және тарату</w:t>
      </w:r>
    </w:p>
    <w:bookmarkEnd w:id="107"/>
    <w:bookmarkStart w:name="z118" w:id="108"/>
    <w:p>
      <w:pPr>
        <w:spacing w:after="0"/>
        <w:ind w:left="0"/>
        <w:jc w:val="both"/>
      </w:pPr>
      <w:r>
        <w:rPr>
          <w:rFonts w:ascii="Times New Roman"/>
          <w:b w:val="false"/>
          <w:i w:val="false"/>
          <w:color w:val="000000"/>
          <w:sz w:val="28"/>
        </w:rPr>
        <w:t>
      24. Бөлімді қайта ұйымдастыру (қосу, біріктіру, бөлу, бөліп шығару, қайта құру) және қысқарту (тарату) оның мүлкінің меншік иесінің немесе меншік иесі уәкілеттік берген органның, құрылтайшылардың (қатысушылардың), сондай-ақ заңды тұлғаның құрылтай құжаттарымен уәкілеттік берілген органның шешімі бойынша не Қазақстан Республикасының Азаматтық кодексінде, Қазақстан Республикасының Еңбек кодексінде, "Қазақстан Республикасындағы жергілікті мемлекеттік басқару және өзін-өзі басқару туралы" Қазақстан Республикасының Заңында, "Заңды тұлғаларды мемлекеттік тіркеу және филиалдар мен өкілдіктерді есептік тіркеу туралы" Қазақстан Республикасының Заңында, "Қазақстан Республикасының мемлекеттік қызметі туралы" Қазақстан Республикасының Заңында, "Мемлекеттік мүлік туралы" Қазақстан Республикасының Заңында көзделген жағдайларда, сот органдарының шешімі бойынша, сондай-ақ осы Ережемен және қайта ұйымдастырудың басқа да нысандарымен жүргізіледі.</w:t>
      </w:r>
    </w:p>
    <w:bookmarkEnd w:id="1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