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3f75" w14:textId="2a93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2022 жылғы 10 маусымдағы № 138 "Солтүстік Қазақстан облысы Есіл ауданы әкімдігінің жұмыспен қамту және әлеуметтік бағдарламалар бөлімі" коммуналдық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11 қазандағы № 238 қаулысы</w:t>
      </w:r>
    </w:p>
    <w:p>
      <w:pPr>
        <w:spacing w:after="0"/>
        <w:ind w:left="0"/>
        <w:jc w:val="both"/>
      </w:pPr>
      <w:bookmarkStart w:name="z4" w:id="0"/>
      <w:r>
        <w:rPr>
          <w:rFonts w:ascii="Times New Roman"/>
          <w:b w:val="false"/>
          <w:i w:val="false"/>
          <w:color w:val="000000"/>
          <w:sz w:val="28"/>
        </w:rPr>
        <w:t xml:space="preserve">
      Қазақстан Республикасының "Заңды тұлғаларды мемлекеттік тіркеу және филиалдар мен өкілдіктерді есептік тіркеу туралы" Заңының </w:t>
      </w:r>
      <w:r>
        <w:rPr>
          <w:rFonts w:ascii="Times New Roman"/>
          <w:b w:val="false"/>
          <w:i w:val="false"/>
          <w:color w:val="000000"/>
          <w:sz w:val="28"/>
        </w:rPr>
        <w:t>14-1 бабына</w:t>
      </w:r>
      <w:r>
        <w:rPr>
          <w:rFonts w:ascii="Times New Roman"/>
          <w:b w:val="false"/>
          <w:i w:val="false"/>
          <w:color w:val="000000"/>
          <w:sz w:val="28"/>
        </w:rPr>
        <w:t xml:space="preserve">, Қазақстан Республикасының "Құқықтық актілер туралы" Заңының 65 бабы </w:t>
      </w:r>
      <w:r>
        <w:rPr>
          <w:rFonts w:ascii="Times New Roman"/>
          <w:b w:val="false"/>
          <w:i w:val="false"/>
          <w:color w:val="000000"/>
          <w:sz w:val="28"/>
        </w:rPr>
        <w:t>3 тармағына</w:t>
      </w:r>
      <w:r>
        <w:rPr>
          <w:rFonts w:ascii="Times New Roman"/>
          <w:b w:val="false"/>
          <w:i w:val="false"/>
          <w:color w:val="000000"/>
          <w:sz w:val="28"/>
        </w:rPr>
        <w:t xml:space="preserve"> сәйкес,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2022 жылғы 10 маусымдағы № 138 "Солтүстік Қазақстан облысы Есіл ауданы әкімдігінің жұмыспен қамту және әлеуметтік бағдарламалар бөлімі" коммуналдық мемлекеттік мекемесінің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Есіл ауданы әкімдігінің жұмыспен қамту және әлеуметтік бағдарламалар бөлімі" коммуналдық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"9. Заңды тұлғаның орналасқан жері: индекс 150500, Қазақстан Республикасы, Солтүстік Қазақстан облысы, Есіл ауданы, Явленка ауылы, Иманов көшесі, 78А.".</w:t>
      </w:r>
    </w:p>
    <w:bookmarkEnd w:id="3"/>
    <w:bookmarkStart w:name="z9" w:id="4"/>
    <w:p>
      <w:pPr>
        <w:spacing w:after="0"/>
        <w:ind w:left="0"/>
        <w:jc w:val="both"/>
      </w:pPr>
      <w:r>
        <w:rPr>
          <w:rFonts w:ascii="Times New Roman"/>
          <w:b w:val="false"/>
          <w:i w:val="false"/>
          <w:color w:val="000000"/>
          <w:sz w:val="28"/>
        </w:rPr>
        <w:t>
      2. "Солтүстік Қазақстан облысы Есіл ауданы әкімдігінің жұмыспен қамту және әлеуметтік бағдарламалар бөлімі" коммуналдық мемлекеттік мекемесіне:</w:t>
      </w:r>
    </w:p>
    <w:bookmarkEnd w:id="4"/>
    <w:bookmarkStart w:name="z10" w:id="5"/>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5"/>
    <w:bookmarkStart w:name="z11" w:id="6"/>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Есіл ауданы әкімдігінің, "Солтүстік Қазақстан облысы Есіл ауданы әкімдігінің жұмыспен қамту және әлеуметтік бағдарламалар бөлімі" коммуналдық мемлекеттік мекемесінің интернет-ресурсына орналастырсын;</w:t>
      </w:r>
    </w:p>
    <w:bookmarkEnd w:id="6"/>
    <w:bookmarkStart w:name="z12" w:id="7"/>
    <w:p>
      <w:pPr>
        <w:spacing w:after="0"/>
        <w:ind w:left="0"/>
        <w:jc w:val="both"/>
      </w:pPr>
      <w:r>
        <w:rPr>
          <w:rFonts w:ascii="Times New Roman"/>
          <w:b w:val="false"/>
          <w:i w:val="false"/>
          <w:color w:val="000000"/>
          <w:sz w:val="28"/>
        </w:rPr>
        <w:t>
      3) жоғарыда көрсетілген Ережені заңнамада белгіленген тәртіппен тіркеуші органда тіркеу жүргізсін.</w:t>
      </w:r>
    </w:p>
    <w:bookmarkEnd w:id="7"/>
    <w:bookmarkStart w:name="z13" w:id="8"/>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