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0607" w14:textId="61c0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Корнеевка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17/195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Корнеевка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29/180 (нормативтік құқықтық актілерді мемлекеттік тіркеу тізілімінде № 2736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Солтүстік Қазақстан облысы Есіл ауданы Корневка ауылдық округінің жергілікті қоғамдастығының бөлек жиындарын өткізу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w:t>
      </w:r>
      <w:r>
        <w:rPr>
          <w:rFonts w:ascii="Times New Roman"/>
          <w:b w:val="false"/>
          <w:i w:val="false"/>
          <w:color w:val="000000"/>
          <w:sz w:val="28"/>
        </w:rPr>
        <w:t xml:space="preserve"> аталған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 195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Солтүстік Қазақстан облысы Есіл ауданы Корнеевка ауылдық округінің жергілікті қоғамдастығының бөлек жиындарын өткізу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Корнеевка ауылдық округі аумағында ауыл тұрғындарының жергілікті қоғамдастықтарының бөлек жиындарын өткізу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қолданылатын негізгі ұғымдар:</w:t>
      </w:r>
    </w:p>
    <w:bookmarkEnd w:id="8"/>
    <w:bookmarkStart w:name="z24"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5" w:id="10"/>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6" w:id="11"/>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1"/>
    <w:bookmarkStart w:name="z27"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2"/>
    <w:bookmarkStart w:name="z28"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3"/>
    <w:bookmarkStart w:name="z29" w:id="14"/>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Корнеевка ауылдық округінің әкімі шақырып, ұйымдастырады.</w:t>
      </w:r>
    </w:p>
    <w:bookmarkEnd w:id="14"/>
    <w:bookmarkStart w:name="z30" w:id="15"/>
    <w:p>
      <w:pPr>
        <w:spacing w:after="0"/>
        <w:ind w:left="0"/>
        <w:jc w:val="both"/>
      </w:pPr>
      <w:r>
        <w:rPr>
          <w:rFonts w:ascii="Times New Roman"/>
          <w:b w:val="false"/>
          <w:i w:val="false"/>
          <w:color w:val="000000"/>
          <w:sz w:val="28"/>
        </w:rPr>
        <w:t>
      6. Солтүстік Қазақстан облысы Есіл ауданы Корнеевка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мобильді месенджерлер, ақпараттық стендтерге хабарландыруларды орналастыру жолы арқылы ол өткізілетін күнге дейін күнтізбелік он күннен кешіктірмей хабардар етеді.</w:t>
      </w:r>
    </w:p>
    <w:bookmarkEnd w:id="15"/>
    <w:bookmarkStart w:name="z31" w:id="16"/>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Корнеевка ауылдық округі әкімінің ұйымдастыруымен өткізеді.</w:t>
      </w:r>
    </w:p>
    <w:bookmarkEnd w:id="16"/>
    <w:bookmarkStart w:name="z32" w:id="17"/>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7"/>
    <w:bookmarkStart w:name="z33"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8"/>
    <w:bookmarkStart w:name="z34" w:id="19"/>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Корнеевка ауылдық округінің әкімі немесе ол уәкілеттік берген адам ашады.</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Корнеевка ауылдық округінің әкімі немесе ол уәкілеттік берген адам болып табылады.</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1"/>
    <w:bookmarkStart w:name="z37" w:id="22"/>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2"/>
    <w:bookmarkStart w:name="z38" w:id="23"/>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3"/>
    <w:bookmarkStart w:name="z39"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Корнеевка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 195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0" w:id="25"/>
    <w:p>
      <w:pPr>
        <w:spacing w:after="0"/>
        <w:ind w:left="0"/>
        <w:jc w:val="left"/>
      </w:pPr>
      <w:r>
        <w:rPr>
          <w:rFonts w:ascii="Times New Roman"/>
          <w:b/>
          <w:i w:val="false"/>
          <w:color w:val="000000"/>
        </w:rPr>
        <w:t xml:space="preserve"> Солтүстік Қазақстан облысы Есіл ауданы Корнеевка ауылдық округінің жергілікті қоғамдастығының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ауылының тұрғындары үшін көшелер: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Cабита Муканова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