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d119" w14:textId="0cdd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2022-2024 жылдарға арналған бюджетін бекіту туралы" Солтүстік Қазақстан облысы Есіл ауданы мәслихатының 2021 жылғы 30 желтоқсандағы № 14/137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27 желтоқсандағы № 25/293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2022-2024 жылдарға арналған бюджетін бекіту туралы" Солтүстік Қазақстан облысы Есіл ауданы мәслихатының 2021 жылғы 30 желтоқсандағы № 14/137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Бесқұдық ауылдық округінің 2022-2024 жылдарға арналған бюджеті сәйкесінше 1, 2, 3 -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- 22 472,5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- 1 669,5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- 20 685,4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- 22 679,7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6 -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6 -қосымша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 Бесқұдық ауылдық округі бюджетінің шығыстарын қысқарту туралы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