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ead9" w14:textId="429e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102 433,7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97 433,7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103 360,7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43 137 мың теңге сомасында субвенция бюджетте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 бюджеттің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2023 жылға арналған ауылдық округ бюджетінде аудандық бюджеттен берілетін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тарату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кентішілік жолды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ӘIБТ базасында жұмыс істеу үшін планшет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 жарығын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қызметкерлерге бонустар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өзгерістер енгізілді - Солтүстік Қазақстан облысы Жамбыл ауданы мәслихатының 28.09.2023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Кладбинка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2-қосымша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Кладбинка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3-қосымша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Кладбинка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бюджетінің шығыстары 2023 жылғы 1 қаңтарға қалыптасқан бюджет қаражатының бос қалдықтары және 2022 жылы пайдаланылмаған (толық пайдаланылмаған) аудандық және облыстық бюджеттердің нысаналы трансферттеріні қайтару есебінен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