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48ee" w14:textId="bcd4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ауданының Налобино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ауданының Налобино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66 267,3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11 752,4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54 427,9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66 858,6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000000"/>
          <w:sz w:val="28"/>
        </w:rPr>
        <w:t>№ 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000000"/>
          <w:sz w:val="28"/>
        </w:rPr>
        <w:t>№ 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Налобино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Налобино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25 402 мың теңге жалпы сомадағы субвенциялар көлемі 2023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2023 жылға нысаналы трансферттер Налобино ауылдық округінің бюджетінде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Налобино ауылдық округі әкімінің "2023-2025 жылдарға арналған Налобино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Налобино ауылдық округінің бюджеті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ff0000"/>
          <w:sz w:val="28"/>
        </w:rPr>
        <w:t>№ 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66 267,3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Налобино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Налобино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