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cbe6" w14:textId="c18c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Бике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32/10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Бике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47228,1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1506,2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331,4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366,4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45024,1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47228,8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бюджетінде жоғары тұрған бюджеттен берілетін субвенция 4043,0 мың теңге және ағымдағы нысаналы трансферттер 40871,1 мың теңге ескерілсін.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Мамлют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енгізіледi.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32/10 шешіміне 1-қосымша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Бике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Бике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 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мақсаттытрансферттерді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Бике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 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 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