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4709" w14:textId="54d4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Летовочный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Летовочный ауылдық округінің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99402,2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6195,4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356,6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92850,2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-100598,1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1195,9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1195,9.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13.11.2023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Летовочный ауылдық округінің кірістері Қазақстан Республикасының Бюджет кодексіне сәйкес мынадай салық түсімдері есебінен қалыптасатыны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Летовочный ауылдық округінің бюджетіне аудандық бюджеттен берілетін бюджеттік субвенция 17821 мың теңге сомасында белгіленсін.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Летовочный ауылдық округінің бюджетінде аудандық бюджеттен 23643 мың теңге сомасында ағымдағы нысаналы трансфеттер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жылға арналған Летовочный ауылдық округінің бюджетінде осы шешімнің 4-қосымшасына сәйкес қаржы жылының басында қалыптасқан бюджет қаражатының бос қалдықтары есебінен 1195,9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жаңа редакцияда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Летовочный ауылдық округінің бюджеті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13.11.2023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Летовочный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Летовочный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№- 275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бюджет қаражатының бос қалдықтарын бағыттау.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жаңа редакцияда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