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25197" w14:textId="0d251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Уәлиханов аудандық мәслихатының 2021 жылғы 30 желтоқсандағы № 6-14 с "2022-2024 жылдарға арналған Уәлиханов ауданы Кішкенекөл ауылдық округінің бюджетін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Уәлиханов аудандық мәслихатының 2022 жылғы 21 қарашадағы № 10-23 c шешімі</w:t>
      </w:r>
    </w:p>
    <w:p>
      <w:pPr>
        <w:spacing w:after="0"/>
        <w:ind w:left="0"/>
        <w:jc w:val="both"/>
      </w:pPr>
      <w:bookmarkStart w:name="z4" w:id="0"/>
      <w:r>
        <w:rPr>
          <w:rFonts w:ascii="Times New Roman"/>
          <w:b w:val="false"/>
          <w:i w:val="false"/>
          <w:color w:val="000000"/>
          <w:sz w:val="28"/>
        </w:rPr>
        <w:t>
      Уәлиханов аудандық мәслихаты ШЕШТІ:</w:t>
      </w:r>
    </w:p>
    <w:bookmarkEnd w:id="0"/>
    <w:bookmarkStart w:name="z5" w:id="1"/>
    <w:p>
      <w:pPr>
        <w:spacing w:after="0"/>
        <w:ind w:left="0"/>
        <w:jc w:val="both"/>
      </w:pPr>
      <w:r>
        <w:rPr>
          <w:rFonts w:ascii="Times New Roman"/>
          <w:b w:val="false"/>
          <w:i w:val="false"/>
          <w:color w:val="000000"/>
          <w:sz w:val="28"/>
        </w:rPr>
        <w:t xml:space="preserve">
      1. Уәлиханов аудандық мәслихатының "2022-2024 жылдарға арналған Уәлиханов ауданы Кішкенекөл ауылдық округінің бюджетін бекіту туралы" 2021 жылғы 30 желтоқсандағы № 6-14 с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w:t>
      </w:r>
      <w:r>
        <w:rPr>
          <w:rFonts w:ascii="Times New Roman"/>
          <w:b w:val="false"/>
          <w:i w:val="false"/>
          <w:color w:val="000000"/>
          <w:sz w:val="28"/>
        </w:rPr>
        <w:t>қ жаңа редакцияда баяндалсын:</w:t>
      </w:r>
    </w:p>
    <w:p>
      <w:pPr>
        <w:spacing w:after="0"/>
        <w:ind w:left="0"/>
        <w:jc w:val="both"/>
      </w:pPr>
      <w:r>
        <w:rPr>
          <w:rFonts w:ascii="Times New Roman"/>
          <w:b w:val="false"/>
          <w:i w:val="false"/>
          <w:color w:val="000000"/>
          <w:sz w:val="28"/>
        </w:rPr>
        <w:t>
      "1. 2022-2024 жылдарға арналған Уәлиханов ауданы Кішкенекөл ауылдық округінің бюджеті осы шешімге тиісінше 1, 2 және 3-қосымшаларға сәйкес, соның ішінде 2022 жылға келесі көлемдерде бекітілсін:</w:t>
      </w:r>
    </w:p>
    <w:bookmarkStart w:name="z8" w:id="2"/>
    <w:p>
      <w:pPr>
        <w:spacing w:after="0"/>
        <w:ind w:left="0"/>
        <w:jc w:val="both"/>
      </w:pPr>
      <w:r>
        <w:rPr>
          <w:rFonts w:ascii="Times New Roman"/>
          <w:b w:val="false"/>
          <w:i w:val="false"/>
          <w:color w:val="000000"/>
          <w:sz w:val="28"/>
        </w:rPr>
        <w:t>
      1) кірістер – 219 821,1 мың теңге:</w:t>
      </w:r>
    </w:p>
    <w:bookmarkEnd w:id="2"/>
    <w:bookmarkStart w:name="z9" w:id="3"/>
    <w:p>
      <w:pPr>
        <w:spacing w:after="0"/>
        <w:ind w:left="0"/>
        <w:jc w:val="both"/>
      </w:pPr>
      <w:r>
        <w:rPr>
          <w:rFonts w:ascii="Times New Roman"/>
          <w:b w:val="false"/>
          <w:i w:val="false"/>
          <w:color w:val="000000"/>
          <w:sz w:val="28"/>
        </w:rPr>
        <w:t>
      салықтық түсімдер – 40 354 мың теңге;</w:t>
      </w:r>
    </w:p>
    <w:bookmarkEnd w:id="3"/>
    <w:bookmarkStart w:name="z10" w:id="4"/>
    <w:p>
      <w:pPr>
        <w:spacing w:after="0"/>
        <w:ind w:left="0"/>
        <w:jc w:val="both"/>
      </w:pPr>
      <w:r>
        <w:rPr>
          <w:rFonts w:ascii="Times New Roman"/>
          <w:b w:val="false"/>
          <w:i w:val="false"/>
          <w:color w:val="000000"/>
          <w:sz w:val="28"/>
        </w:rPr>
        <w:t>
      салықтық емес түсімдер – 240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795 мың теңге;</w:t>
      </w:r>
    </w:p>
    <w:bookmarkEnd w:id="5"/>
    <w:bookmarkStart w:name="z12" w:id="6"/>
    <w:p>
      <w:pPr>
        <w:spacing w:after="0"/>
        <w:ind w:left="0"/>
        <w:jc w:val="both"/>
      </w:pPr>
      <w:r>
        <w:rPr>
          <w:rFonts w:ascii="Times New Roman"/>
          <w:b w:val="false"/>
          <w:i w:val="false"/>
          <w:color w:val="000000"/>
          <w:sz w:val="28"/>
        </w:rPr>
        <w:t>
      трансферттер түсімі – 178 432,1 мың теңге;</w:t>
      </w:r>
    </w:p>
    <w:bookmarkEnd w:id="6"/>
    <w:bookmarkStart w:name="z13" w:id="7"/>
    <w:p>
      <w:pPr>
        <w:spacing w:after="0"/>
        <w:ind w:left="0"/>
        <w:jc w:val="both"/>
      </w:pPr>
      <w:r>
        <w:rPr>
          <w:rFonts w:ascii="Times New Roman"/>
          <w:b w:val="false"/>
          <w:i w:val="false"/>
          <w:color w:val="000000"/>
          <w:sz w:val="28"/>
        </w:rPr>
        <w:t>
      2) шығындар – 234 359,3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- 0 мың теңге:</w:t>
      </w:r>
    </w:p>
    <w:bookmarkEnd w:id="8"/>
    <w:bookmarkStart w:name="z15" w:id="9"/>
    <w:p>
      <w:pPr>
        <w:spacing w:after="0"/>
        <w:ind w:left="0"/>
        <w:jc w:val="both"/>
      </w:pPr>
      <w:r>
        <w:rPr>
          <w:rFonts w:ascii="Times New Roman"/>
          <w:b w:val="false"/>
          <w:i w:val="false"/>
          <w:color w:val="000000"/>
          <w:sz w:val="28"/>
        </w:rPr>
        <w:t>
      бюджеттік кредиттер - 0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1"/>
    <w:bookmarkStart w:name="z18"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0" w:id="14"/>
    <w:p>
      <w:pPr>
        <w:spacing w:after="0"/>
        <w:ind w:left="0"/>
        <w:jc w:val="both"/>
      </w:pPr>
      <w:r>
        <w:rPr>
          <w:rFonts w:ascii="Times New Roman"/>
          <w:b w:val="false"/>
          <w:i w:val="false"/>
          <w:color w:val="000000"/>
          <w:sz w:val="28"/>
        </w:rPr>
        <w:t>
      5) бюджет тапшылығы (профициті) – -14538,2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14538,2 мың теңге:</w:t>
      </w:r>
    </w:p>
    <w:bookmarkEnd w:id="15"/>
    <w:bookmarkStart w:name="z22" w:id="16"/>
    <w:p>
      <w:pPr>
        <w:spacing w:after="0"/>
        <w:ind w:left="0"/>
        <w:jc w:val="both"/>
      </w:pPr>
      <w:r>
        <w:rPr>
          <w:rFonts w:ascii="Times New Roman"/>
          <w:b w:val="false"/>
          <w:i w:val="false"/>
          <w:color w:val="000000"/>
          <w:sz w:val="28"/>
        </w:rPr>
        <w:t>
      қарыздар түсімі – 0 мың теңге;</w:t>
      </w:r>
    </w:p>
    <w:bookmarkEnd w:id="16"/>
    <w:bookmarkStart w:name="z23" w:id="17"/>
    <w:p>
      <w:pPr>
        <w:spacing w:after="0"/>
        <w:ind w:left="0"/>
        <w:jc w:val="both"/>
      </w:pPr>
      <w:r>
        <w:rPr>
          <w:rFonts w:ascii="Times New Roman"/>
          <w:b w:val="false"/>
          <w:i w:val="false"/>
          <w:color w:val="000000"/>
          <w:sz w:val="28"/>
        </w:rPr>
        <w:t>
      қарыздарды өтеу – 0 мың теңге;</w:t>
      </w:r>
    </w:p>
    <w:bookmarkEnd w:id="17"/>
    <w:bookmarkStart w:name="z24" w:id="18"/>
    <w:p>
      <w:pPr>
        <w:spacing w:after="0"/>
        <w:ind w:left="0"/>
        <w:jc w:val="both"/>
      </w:pPr>
      <w:r>
        <w:rPr>
          <w:rFonts w:ascii="Times New Roman"/>
          <w:b w:val="false"/>
          <w:i w:val="false"/>
          <w:color w:val="000000"/>
          <w:sz w:val="28"/>
        </w:rPr>
        <w:t xml:space="preserve">
      бюджет қаражатының пайдаланылатын қалдықтары – 14538,2 мың теңге."; </w:t>
      </w:r>
    </w:p>
    <w:bookmarkEnd w:id="18"/>
    <w:bookmarkStart w:name="z25" w:id="19"/>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8-2-тармағымен</w:t>
      </w:r>
      <w:r>
        <w:rPr>
          <w:rFonts w:ascii="Times New Roman"/>
          <w:b w:val="false"/>
          <w:i w:val="false"/>
          <w:color w:val="000000"/>
          <w:sz w:val="28"/>
        </w:rPr>
        <w:t xml:space="preserve"> толықтырылсын: </w:t>
      </w:r>
    </w:p>
    <w:bookmarkEnd w:id="19"/>
    <w:bookmarkStart w:name="z26" w:id="20"/>
    <w:p>
      <w:pPr>
        <w:spacing w:after="0"/>
        <w:ind w:left="0"/>
        <w:jc w:val="both"/>
      </w:pPr>
      <w:r>
        <w:rPr>
          <w:rFonts w:ascii="Times New Roman"/>
          <w:b w:val="false"/>
          <w:i w:val="false"/>
          <w:color w:val="000000"/>
          <w:sz w:val="28"/>
        </w:rPr>
        <w:t>
       "8-2. 2022 жылға арналған ауылдық бюджетте облыстық бюджеттен берілетін нысаналы трансферттер ауылдық округ әкімнің оқуына ескерілсін.";</w:t>
      </w:r>
    </w:p>
    <w:bookmarkEnd w:id="20"/>
    <w:bookmarkStart w:name="z27" w:id="21"/>
    <w:p>
      <w:pPr>
        <w:spacing w:after="0"/>
        <w:ind w:left="0"/>
        <w:jc w:val="both"/>
      </w:pPr>
      <w:r>
        <w:rPr>
          <w:rFonts w:ascii="Times New Roman"/>
          <w:b w:val="false"/>
          <w:i w:val="false"/>
          <w:color w:val="000000"/>
          <w:sz w:val="28"/>
        </w:rPr>
        <w:t xml:space="preserve">
      көрсетілген шешімнің 1-қосымшасы осы шешімнің қосымшасына сәйкес жаңа редакцияда баяндалсын. </w:t>
      </w:r>
    </w:p>
    <w:bookmarkEnd w:id="21"/>
    <w:bookmarkStart w:name="z28" w:id="22"/>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Уәлиханов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Уәлиханов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21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10-23 с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Уәлиханов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6-14 с шешіміне 1-қосымша</w:t>
            </w:r>
          </w:p>
        </w:tc>
      </w:tr>
    </w:tbl>
    <w:bookmarkStart w:name="z36" w:id="23"/>
    <w:p>
      <w:pPr>
        <w:spacing w:after="0"/>
        <w:ind w:left="0"/>
        <w:jc w:val="left"/>
      </w:pPr>
      <w:r>
        <w:rPr>
          <w:rFonts w:ascii="Times New Roman"/>
          <w:b/>
          <w:i w:val="false"/>
          <w:color w:val="000000"/>
        </w:rPr>
        <w:t xml:space="preserve"> 2022 жылға арналған Уәлиханов ауданы Кішкенекөл ауылдық округінің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219 821,1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аумақтары арқылы өтетін республикалық, облыстық және аудандық маңызы бар жалпыға ортақ пайдаланылатын автомобиль жолдарының бөліну бөлігінде жарнаманы стационарлық орналастыру объектілерінде сыртқы (көрнекі) жарнаманы орналастырғаны үшін төлемақы аудандық маңызы бар қаладағы, ауылдағы, кенттегі үй-жайлардан тыс ашық кеңістікте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178 432,1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178 432,1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178 432,1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234 359,3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күрделі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14 538,2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