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8cc4" w14:textId="0438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"2022-2024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ауданының бюджетін бекіту туралы" 2021 жылғы 24 желтоқсандағы № 16/1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26175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6 177 573,9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470 422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5 694 922,9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6 231 230,8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42 793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50 540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7 747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- 96 449,9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96 449,9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50 540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7 747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53 656,9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6 177 573,9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5 694 922,9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5 662 486,2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536 374,1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картасы-2050"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