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1047" w14:textId="76f1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28/8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Аютас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594 979 мың теңге:</w:t>
      </w:r>
    </w:p>
    <w:bookmarkEnd w:id="3"/>
    <w:bookmarkStart w:name="z9" w:id="4"/>
    <w:p>
      <w:pPr>
        <w:spacing w:after="0"/>
        <w:ind w:left="0"/>
        <w:jc w:val="both"/>
      </w:pPr>
      <w:r>
        <w:rPr>
          <w:rFonts w:ascii="Times New Roman"/>
          <w:b w:val="false"/>
          <w:i w:val="false"/>
          <w:color w:val="000000"/>
          <w:sz w:val="28"/>
        </w:rPr>
        <w:t>
      салықтық түсімдер – 8 503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586 476 мың теңге;</w:t>
      </w:r>
    </w:p>
    <w:bookmarkEnd w:id="7"/>
    <w:bookmarkStart w:name="z13" w:id="8"/>
    <w:p>
      <w:pPr>
        <w:spacing w:after="0"/>
        <w:ind w:left="0"/>
        <w:jc w:val="both"/>
      </w:pPr>
      <w:r>
        <w:rPr>
          <w:rFonts w:ascii="Times New Roman"/>
          <w:b w:val="false"/>
          <w:i w:val="false"/>
          <w:color w:val="000000"/>
          <w:sz w:val="28"/>
        </w:rPr>
        <w:t>
      2) шығындар – 596 960,7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-1 981,7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1 981,7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1 981,7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Аютас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Аютас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Аютас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Аютас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Аютас ауылдық округінің бюджетіне аудандық бюджеттен берілетін бюджеттік субвенция 200 743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Аютас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Аютас ауылдық округінің бюджетін бекіту туралы" Шал ақын ауданы мәслихатының шешімін іске асыру туралы" Солтүстік Қазақстан облысы Шал ақын ауданы Аютас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9"/>
    <w:p>
      <w:pPr>
        <w:spacing w:after="0"/>
        <w:ind w:left="0"/>
        <w:jc w:val="left"/>
      </w:pPr>
      <w:r>
        <w:rPr>
          <w:rFonts w:ascii="Times New Roman"/>
          <w:b/>
          <w:i w:val="false"/>
          <w:color w:val="000000"/>
        </w:rPr>
        <w:t xml:space="preserve"> 2023 жылға арналған Шал ақын ауданы Аютас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9/6</w:t>
      </w:r>
      <w:r>
        <w:rPr>
          <w:rFonts w:ascii="Times New Roman"/>
          <w:b w:val="false"/>
          <w:i w:val="false"/>
          <w:color w:val="ff0000"/>
          <w:sz w:val="28"/>
        </w:rPr>
        <w:t xml:space="preserve"> (01.01.2023 бастап қолданысқа енгізіледі) ; 07.12.2023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Санаты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1"/>
    <w:p>
      <w:pPr>
        <w:spacing w:after="0"/>
        <w:ind w:left="0"/>
        <w:jc w:val="left"/>
      </w:pPr>
      <w:r>
        <w:rPr>
          <w:rFonts w:ascii="Times New Roman"/>
          <w:b/>
          <w:i w:val="false"/>
          <w:color w:val="000000"/>
        </w:rPr>
        <w:t xml:space="preserve"> 2024 жылға арналған Шал ақын ауданы Аютас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2"/>
    <w:p>
      <w:pPr>
        <w:spacing w:after="0"/>
        <w:ind w:left="0"/>
        <w:jc w:val="left"/>
      </w:pPr>
      <w:r>
        <w:rPr>
          <w:rFonts w:ascii="Times New Roman"/>
          <w:b/>
          <w:i w:val="false"/>
          <w:color w:val="000000"/>
        </w:rPr>
        <w:t xml:space="preserve"> 2025 жылға арналған Шал ақын ауданы Аютас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