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c7f9" w14:textId="e3ec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Жаңажол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28/10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Жаңажол ауылдық округі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170 025 мың теңге:</w:t>
      </w:r>
    </w:p>
    <w:bookmarkEnd w:id="3"/>
    <w:bookmarkStart w:name="z9" w:id="4"/>
    <w:p>
      <w:pPr>
        <w:spacing w:after="0"/>
        <w:ind w:left="0"/>
        <w:jc w:val="both"/>
      </w:pPr>
      <w:r>
        <w:rPr>
          <w:rFonts w:ascii="Times New Roman"/>
          <w:b w:val="false"/>
          <w:i w:val="false"/>
          <w:color w:val="000000"/>
          <w:sz w:val="28"/>
        </w:rPr>
        <w:t>
      салықтық түсімдер – 1 606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168 419 мың теңге;</w:t>
      </w:r>
    </w:p>
    <w:bookmarkEnd w:id="7"/>
    <w:bookmarkStart w:name="z13" w:id="8"/>
    <w:p>
      <w:pPr>
        <w:spacing w:after="0"/>
        <w:ind w:left="0"/>
        <w:jc w:val="both"/>
      </w:pPr>
      <w:r>
        <w:rPr>
          <w:rFonts w:ascii="Times New Roman"/>
          <w:b w:val="false"/>
          <w:i w:val="false"/>
          <w:color w:val="000000"/>
          <w:sz w:val="28"/>
        </w:rPr>
        <w:t>
      2) шығындар – 170 123,3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-98,3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98,3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9/8</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Жаңажол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Жаңажол ауылдық округі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Жаңажол ауылдық округі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Жаңажол ауылдық округі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Жаңажол ауылдық округі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Жаңажол ауылдық округі бюджетіне аудандық бюджеттен берілетін бюджеттік субвенция 2 200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Жаңажол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Жаңажол ауылдық округінің бюджетін бекіту туралы" Шал ақын ауданы мәслихатының шешімін іске асыру туралы" Солтүстік Қазақстан облысы Шал ақын ауданы Жаңажол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28/10 шешіміне 1-қосымша</w:t>
            </w:r>
          </w:p>
        </w:tc>
      </w:tr>
    </w:tbl>
    <w:bookmarkStart w:name="z39" w:id="29"/>
    <w:p>
      <w:pPr>
        <w:spacing w:after="0"/>
        <w:ind w:left="0"/>
        <w:jc w:val="left"/>
      </w:pPr>
      <w:r>
        <w:rPr>
          <w:rFonts w:ascii="Times New Roman"/>
          <w:b/>
          <w:i w:val="false"/>
          <w:color w:val="000000"/>
        </w:rPr>
        <w:t xml:space="preserve"> 2023 жылға арналған Шал ақын ауданы Жаңажол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9/8</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28/10 шешіміне 2-қосымша</w:t>
            </w:r>
          </w:p>
        </w:tc>
      </w:tr>
    </w:tbl>
    <w:bookmarkStart w:name="z44" w:id="30"/>
    <w:p>
      <w:pPr>
        <w:spacing w:after="0"/>
        <w:ind w:left="0"/>
        <w:jc w:val="left"/>
      </w:pPr>
      <w:r>
        <w:rPr>
          <w:rFonts w:ascii="Times New Roman"/>
          <w:b/>
          <w:i w:val="false"/>
          <w:color w:val="000000"/>
        </w:rPr>
        <w:t xml:space="preserve"> 2024 жылға арналған Шал ақын ауданы Жаңажол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28/10 шешіміне 3-қосымша</w:t>
            </w:r>
          </w:p>
        </w:tc>
      </w:tr>
    </w:tbl>
    <w:bookmarkStart w:name="z49" w:id="31"/>
    <w:p>
      <w:pPr>
        <w:spacing w:after="0"/>
        <w:ind w:left="0"/>
        <w:jc w:val="left"/>
      </w:pPr>
      <w:r>
        <w:rPr>
          <w:rFonts w:ascii="Times New Roman"/>
          <w:b/>
          <w:i w:val="false"/>
          <w:color w:val="000000"/>
        </w:rPr>
        <w:t xml:space="preserve"> 2025 жылға арналған Шал ақын ауданы Жаңажол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