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edc9" w14:textId="d4de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Жылыой ауданы мәслихатының 2014 жылғы 25 қыркүйектегі № 23-7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2022 жылғы 25 наурыздағы № 16-8 шешімі. Күші жойылды - Атырау облысы Жылыой аудандық мәслихатының 2023 жылғы 20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20.12.2023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"Құлсары қаласы аумағында бөлек жергілікті қоғамдастық жиындарын өткізу және жергілікті қоғамдастық жиынына қатысу үшін көше, көппәтерлі тұрғын үй тұрғындары өкілдерінің санын айқындау қағидасын бекіту туралы" Жылыой ауданы мәслихатының 2014 жылғы 25 қыркүйектегі № 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3017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келесідей редакцияда жазылсын:</w:t>
      </w:r>
    </w:p>
    <w:bookmarkEnd w:id="2"/>
    <w:bookmarkStart w:name="z7" w:id="3"/>
    <w:p>
      <w:pPr>
        <w:spacing w:after="0"/>
        <w:ind w:left="0"/>
        <w:jc w:val="both"/>
      </w:pPr>
      <w:r>
        <w:rPr>
          <w:rFonts w:ascii="Times New Roman"/>
          <w:b w:val="false"/>
          <w:i w:val="false"/>
          <w:color w:val="000000"/>
          <w:sz w:val="28"/>
        </w:rPr>
        <w:t>
       "Құлсары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қағидасын бекіту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редакцияда жазылсын:</w:t>
      </w:r>
    </w:p>
    <w:bookmarkEnd w:id="4"/>
    <w:bookmarkStart w:name="z9" w:id="5"/>
    <w:p>
      <w:pPr>
        <w:spacing w:after="0"/>
        <w:ind w:left="0"/>
        <w:jc w:val="both"/>
      </w:pPr>
      <w:r>
        <w:rPr>
          <w:rFonts w:ascii="Times New Roman"/>
          <w:b w:val="false"/>
          <w:i w:val="false"/>
          <w:color w:val="000000"/>
          <w:sz w:val="28"/>
        </w:rPr>
        <w:t>
       "Құлсары қаласы аумағында жергілікті қоғамдастықтың бөлек жиындарын өткізу және жергілікті қоғамдастық жиынына қатысу үшін шағын аудан, көше тұрғындары өкілдерінің санын айқындау қағидасы қосымшаға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w:t>
            </w:r>
            <w:r>
              <w:br/>
            </w:r>
            <w:r>
              <w:rPr>
                <w:rFonts w:ascii="Times New Roman"/>
                <w:b w:val="false"/>
                <w:i w:val="false"/>
                <w:color w:val="000000"/>
                <w:sz w:val="20"/>
              </w:rPr>
              <w:t>2014 жылғы 25 қыркүйектегі</w:t>
            </w:r>
            <w:r>
              <w:br/>
            </w:r>
            <w:r>
              <w:rPr>
                <w:rFonts w:ascii="Times New Roman"/>
                <w:b w:val="false"/>
                <w:i w:val="false"/>
                <w:color w:val="000000"/>
                <w:sz w:val="20"/>
              </w:rPr>
              <w:t>№ 23-7 шешіміне қосымша</w:t>
            </w:r>
          </w:p>
        </w:tc>
      </w:tr>
    </w:tbl>
    <w:bookmarkStart w:name="z15" w:id="8"/>
    <w:p>
      <w:pPr>
        <w:spacing w:after="0"/>
        <w:ind w:left="0"/>
        <w:jc w:val="left"/>
      </w:pPr>
      <w:r>
        <w:rPr>
          <w:rFonts w:ascii="Times New Roman"/>
          <w:b/>
          <w:i w:val="false"/>
          <w:color w:val="000000"/>
        </w:rPr>
        <w:t xml:space="preserve"> 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Құлсары қаласы аумағында жергілікті қоғамдастықтың бөлек жиындарын өткізу және жергілікті қоғамдастық жиынына қатысу үшін шағын аудан,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Құлсары қаласы аумағында жергілікті қоғамдастықтың бөлек жиындарын өткізу және жергілікті қоғамдастық жиынына қатысу үшін шағын аудан тұрғындары өкілдерінің санын айқындау тәртібін белгілейді.</w:t>
      </w:r>
    </w:p>
    <w:bookmarkEnd w:id="10"/>
    <w:bookmarkStart w:name="z18"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қоғамдастықтың бөлек жиыны –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1"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22" w:id="15"/>
    <w:p>
      <w:pPr>
        <w:spacing w:after="0"/>
        <w:ind w:left="0"/>
        <w:jc w:val="both"/>
      </w:pPr>
      <w:r>
        <w:rPr>
          <w:rFonts w:ascii="Times New Roman"/>
          <w:b w:val="false"/>
          <w:i w:val="false"/>
          <w:color w:val="000000"/>
          <w:sz w:val="28"/>
        </w:rPr>
        <w:t>
      3. Жергілікті қоғамдастықтың бөлек жиынын өткізу үшін Құлсары қаласы аумағы шағын аудандарға бөлінеді.</w:t>
      </w:r>
    </w:p>
    <w:bookmarkEnd w:id="15"/>
    <w:bookmarkStart w:name="z23"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24" w:id="17"/>
    <w:p>
      <w:pPr>
        <w:spacing w:after="0"/>
        <w:ind w:left="0"/>
        <w:jc w:val="both"/>
      </w:pPr>
      <w:r>
        <w:rPr>
          <w:rFonts w:ascii="Times New Roman"/>
          <w:b w:val="false"/>
          <w:i w:val="false"/>
          <w:color w:val="000000"/>
          <w:sz w:val="28"/>
        </w:rPr>
        <w:t>
      5. Жергілікті қоғамдастықтың бөлек жиынын Құлсары қаласы әкімі шақырады және ұйымдастырады.</w:t>
      </w:r>
    </w:p>
    <w:bookmarkEnd w:id="17"/>
    <w:bookmarkStart w:name="z25"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Құлсары қала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26" w:id="19"/>
    <w:p>
      <w:pPr>
        <w:spacing w:after="0"/>
        <w:ind w:left="0"/>
        <w:jc w:val="both"/>
      </w:pPr>
      <w:r>
        <w:rPr>
          <w:rFonts w:ascii="Times New Roman"/>
          <w:b w:val="false"/>
          <w:i w:val="false"/>
          <w:color w:val="000000"/>
          <w:sz w:val="28"/>
        </w:rPr>
        <w:t>
      7. Бөлек жергілікті қоғамдастық жиынын өткізуді Құлсары қаласы әкімі ұйымдастырады.</w:t>
      </w:r>
    </w:p>
    <w:bookmarkEnd w:id="19"/>
    <w:bookmarkStart w:name="z2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аудандардан қатысып отырған,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 осы шағын ауданда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29" w:id="22"/>
    <w:p>
      <w:pPr>
        <w:spacing w:after="0"/>
        <w:ind w:left="0"/>
        <w:jc w:val="both"/>
      </w:pPr>
      <w:r>
        <w:rPr>
          <w:rFonts w:ascii="Times New Roman"/>
          <w:b w:val="false"/>
          <w:i w:val="false"/>
          <w:color w:val="000000"/>
          <w:sz w:val="28"/>
        </w:rPr>
        <w:t>
      9. Жергілікті қоғамдастықтың бөлек жиынын Құлсары қаласы әкімі немесе ол уәкілеттік берген тұлға ашады.</w:t>
      </w:r>
    </w:p>
    <w:bookmarkEnd w:id="22"/>
    <w:bookmarkStart w:name="z30" w:id="23"/>
    <w:p>
      <w:pPr>
        <w:spacing w:after="0"/>
        <w:ind w:left="0"/>
        <w:jc w:val="both"/>
      </w:pPr>
      <w:r>
        <w:rPr>
          <w:rFonts w:ascii="Times New Roman"/>
          <w:b w:val="false"/>
          <w:i w:val="false"/>
          <w:color w:val="000000"/>
          <w:sz w:val="28"/>
        </w:rPr>
        <w:t>
      Құлсары қаласының әкімі немесе ол уәкілеттік берген тұлға бөлек жергілікті қоғамдастық жиынының төрағасы болып табылады.</w:t>
      </w:r>
    </w:p>
    <w:bookmarkEnd w:id="23"/>
    <w:bookmarkStart w:name="z31" w:id="24"/>
    <w:p>
      <w:pPr>
        <w:spacing w:after="0"/>
        <w:ind w:left="0"/>
        <w:jc w:val="both"/>
      </w:pPr>
      <w:r>
        <w:rPr>
          <w:rFonts w:ascii="Times New Roman"/>
          <w:b w:val="false"/>
          <w:i w:val="false"/>
          <w:color w:val="000000"/>
          <w:sz w:val="28"/>
        </w:rPr>
        <w:t xml:space="preserve">
      Жергілікті қоғамдастықтың бөлек жиынының хаттамасын ресімдеу үшін ашық дауыс берумен хатшы сайланады. </w:t>
      </w:r>
    </w:p>
    <w:bookmarkEnd w:id="24"/>
    <w:bookmarkStart w:name="z32" w:id="25"/>
    <w:p>
      <w:pPr>
        <w:spacing w:after="0"/>
        <w:ind w:left="0"/>
        <w:jc w:val="both"/>
      </w:pPr>
      <w:r>
        <w:rPr>
          <w:rFonts w:ascii="Times New Roman"/>
          <w:b w:val="false"/>
          <w:i w:val="false"/>
          <w:color w:val="000000"/>
          <w:sz w:val="28"/>
        </w:rPr>
        <w:t>
      10. Жергілікті қоғамдастық жиынына қатысу үшін шағын аудан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5"/>
    <w:bookmarkStart w:name="z33"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4"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"Аудандық маңызы бар Құлсары қаласы әкімі аппараты" мемлекеттік мекемесіне беріледі.</w:t>
      </w:r>
    </w:p>
    <w:bookmarkEnd w:id="27"/>
    <w:bookmarkStart w:name="z35" w:id="28"/>
    <w:p>
      <w:pPr>
        <w:spacing w:after="0"/>
        <w:ind w:left="0"/>
        <w:jc w:val="both"/>
      </w:pPr>
      <w:r>
        <w:rPr>
          <w:rFonts w:ascii="Times New Roman"/>
          <w:b w:val="false"/>
          <w:i w:val="false"/>
          <w:color w:val="000000"/>
          <w:sz w:val="28"/>
        </w:rPr>
        <w:t>
      13. Жергілікті қоғамдастық жиынына қатысу үшін көше тұрғындары өкілдерінің санын айқындау тәртібі келесідей болып белгіленсін: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қаласы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жиынына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"Барлаушы" шағын ауданы (№93, №94, №95, №96, №97, №98, №99, №100, Ы.Мұхамбетов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(№75, №76, №77, №78, №282, №336, №337, Д.Алдахов, Б.Нысанбаев, С.Шарипов, Б.Қызылбасов, Қ.Кенжеғалиев көшелері, және Махамбет даңғылының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шағын ауданы (№311, №312, №313, №314, №315, №316, Ш.Оразалиев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 (Б.Атағожиев, А.Мұханбаев, Т.Мәмбетов, Т.Дешенов, К.Көзеев, №87, №88, №89, №90, №91, №92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 (№129, №130, №131, №132, №133, №134, №135, №136, №137, №138, №139, №140, №141, №142, №143, №144, №145, №146, №147, №148, №149, №150, №275, №280, №281, №302, №303, №307, №308, №310, Д.Әжіғалиев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шағын ауданы (Т.Құлтумиев, Қ.Есалиева, М.Сатыбалдиев, Қ.Байшаханов, Ә.Карабалин, А.Кемелов, Д.Жазықбаев, М.Далбаев, М.Боранбаева, А.Беклиев, Ұ.Абдрахманов, Е.Халықов, №151, №152 көшелері және Махамбет даңғылының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шағын ауданы (№101, №102, №103, №104, №120, №121, №122, №123, №124, №125, №126, №127, №128, №271, №272, №273, №274, К.Қашаған, Т.Бекбаулиев, Х.Ғабдуллин, З.Есенов, К.Төлесінов, Т.Даулетов, А.Сұлтанов, №100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 ауданы (№181, №182, №183, №184, №185, №186, №187, №188, №189, №190, №191, №192, №193, №194, №195, №196, №197, №198, №299, №301, №374, О.Ыбраев, А.Бисенбаев, Б.Шөкеев, М.Алиев, М.Мұхтаров, А.Бегебаев, С.Самарханов, Р.Қараманов, Б.Ербосынов, Б.Бисенқұлов, А.Дүйсенбеков, И.Тайманов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 (Ж.Ізтұрғанов, №153, №154, №155, №156, №157, №158, №159, №160, №161, №162, №163, №164, №165, №166, №167, №168, №169, №170, №171, №172, №173, М.Нұрманов, Д.Артығалиев, К.Барахатов, Б.Бойжанов, Төле би, А.Завершинский көшелері, Махамбет даңғылы бойындағы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шағын ауданы (№236, №237, №238, №239, №240, №241, №242, №243, №244, №245, №246, А.Қорғанбаев, А.Тайпанов, С.Карабалин, К.Иманғалиев, Ө.Ақтоғайұлы, А.Аманбаев, Б.Өтеулиев көшелеріндегі үйлер; Нарынбай батыр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шағын ауданы (№259, №309, Ы.Алтынсарин, Ж.Аймауытов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"СМП-615" шағын ауданы (№250, №251, №252, 253, №254, №255, №256, №257, №258, №283,№284, №285, №286, №287, №288, №289, №290, №291, №292, №293, №294, №295, №296, №297, №298, №305, 306, Нарынбай батыр көшесінің шығыс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"Автожолшылар" шағын ауданы (№200, №339, №340, №341, №342, №343, №344, №345, №346, №347, №348, №349, №350, №351, Н.Оңдасынов, Қ.Аманжолов, А.Қауқаев, Ғ.Қожағұлов, Е.Тауманов, Б.Шолақ, А.Секербаев, С.Датов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 (Ж.Таңқыбаев, №217, №218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 (№219, №220, №221, №222, Қ.Сатанғұлов, Ш.Ізбасов көшесінің 3 шағын ауданы жағындағы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Жылыой" шағын ауданы (Ғ.Сарқытов, І.Жансүгіров, Қ.Сағырбайұлы, А.Құнанбаев, Ж.Жабаев, №79, №80, №81, №82, №83, №84, №85, №86 көшелері және Махамбет даңғылы бойындағы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"Жадырасын" шағын ауданы (№38, №39, №40, №41, №42, №43, №44, №45, №46, №47, №48, №49, С.Мұханов, М.Дулатов, Қ.Қуатбаев, Т.Қазанғапұлы, С.Торайғыров, Ғ.Құрманғалиев, Ш.Уалиханов, Б.Момышұлы, К.Закарияұлы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 (№105, №106, №107, №108, №109, №110, №111, №112, №113, №114, №115, №116, №117, №118, №119, №121, №174, №175, №176, №177, №178, №179, №180 №338, Е.Омаров, Н.Арқабаев, Д.Тәттібаев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 (А.Жангелдин, Д.Нұрпейсова, М.Жұмабаев, М.Маметова, А.Молдағұлова, С.Сейфуллин, Б.Майлин, Ө.Алдахов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"Автожолшылар" шағын ауданы (№199, №201, №202, №203, №204, №205, №206, №207, №208, №209, №210, №211, №351, №352, №353, №354, №355, №356, №357, №358, №359, №360 №361, №362, №363, №364, №365, №366, №367, №368, №369, №212, №213 №214, №215, №216, С.Дүйсенбеков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 (№277, №278, №375, №376, №377, №378, №379, №380, №381, №382, №383, №384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"СМП-224" шағын ауданы (№266, №267, №268, №269, Р.Балмұханов, М.Таңқыбаев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шағын ауданы (№260, №261, №262, №263, №264, №265, №279, №304, №247, №248, №249 көшелері, Нарынбай батыр көшесінің батыс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 (№232, №233, №234, №235, М.Кенғанов көшелері, Ш.Ізбасов көшесінің 2 шағын ауданы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шағын ауданы (Төремұрат батыр, №227, №228, №229, №230, №231, №300, №317, №318, №319, №373 көшелері, Ш.Ізбасов көшесінің 4 шағын ауданы жағындағы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 (№223, №224, №225, №226, №270, Қ.Сыдықов, Ұ.Махамбетов, І.Сариев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(№50, №51, №52, №53, №54, №55, №56, №57, №58, №59, №60, №61, №62, №63, №64, №65, №66, №67, №68, №69, №70, №71, №72, №73, №74, №276, №320, №321, №322, №323, №324, №325, №326, №327, №328, №329, №330, №331, №332, №333, №334, №335, №370, №371, №372, Ж.Надиров, Қ.Мұңайтпасов, Қ.Сәтпаев, М.Әуезов, Д.Қонаев, С.Иманғалиев, Н.Аязбаев, О.Мекебаев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