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1efd" w14:textId="c131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30 желтоқсандағы № 77-VII "2022-2024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31 наурыздағы № 103-VII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Мақат, Доссор кенттерінің және Бәйгетөбе ауылдық округінің бюджеттері туралы" Мақат аудандық мәслихатының 2021 жылғы 30 желтоқсандағы № 77-VII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(2022 жылғы 18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2022–2024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157 011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131 147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157 011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5 506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2022–2024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149 333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16 689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118 311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149 333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4 339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4 339 мың теңге."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2022–2024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49 013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45 566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49 013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1 138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1 138 мың теңге."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қаңтардан бастап қолданысқа енгiзiледi.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31 наурыздағы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103-VIІ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77-VIІ шешіміне 1 қосымша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Макат кентінің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103-VIІ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77-VIІ шешіміне 4 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Доссор кентінің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103-VIІ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77-VIІ шешіміне 7 қосымша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Бәйгетөбе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