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5b98" w14:textId="dfe5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30 желтоқсандағы № 77-VII "2022-2024 жылдарға арналған Мақат, Доссор кенттерінің және Бәйгетөбе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20 қазандағы № 143-VII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Мақат, Доссор кенттерінің және Бәйгетөбе ауылдық округінің бюджеттері туралы" Мақат аудандық мәслихатының 2021 жылғы 30 желтоқсандағы № 77-VII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(2022 жылғы 18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Мақат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196 469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164 160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196 469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5 506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5 506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Доссор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көлемдерде бекiтiлсiн: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149 333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22 200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121 939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шығындар – 149 333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4 339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4 339 мың теңге."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Бәйгетөбе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көлемдерде бекiтiлсiн: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49 013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45 566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шығындар – 49 013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1 138 мың теңге: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1 138 мың теңге."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жүктелсін.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қаңтардан бастап қолданысқа енгiзiледi.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77-VIІ шешіміне 1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Макат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қалдықтарынығ қозғалысы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143-VII шешіміне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77-VIІ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4 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Доссор кентінің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қалдықтарынығ қозғалысы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143-VII шешіміне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77-VІI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7 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арналған Бәйгетөбе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қалдықтарынығ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