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d3e0e" w14:textId="ddd3e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Құрманғазы ауданының құрылыс,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аудандық мәслихатының 2022 жылғы 27 мамырдағы № 212 шешімі. Күші жойылды - Атырау облысы Құрманғазы ауданы әкімдігінің 2023 жылғы 27 маусымдағы № 174 қаулысымен</w:t>
      </w:r>
    </w:p>
    <w:p>
      <w:pPr>
        <w:spacing w:after="0"/>
        <w:ind w:left="0"/>
        <w:jc w:val="both"/>
      </w:pPr>
      <w:r>
        <w:rPr>
          <w:rFonts w:ascii="Times New Roman"/>
          <w:b w:val="false"/>
          <w:i w:val="false"/>
          <w:color w:val="ff0000"/>
          <w:sz w:val="28"/>
        </w:rPr>
        <w:t xml:space="preserve">
      Ескерту. Күші жойылды - Атырау облысы Құрманғазы ауданы әкімдігінің 27.06.2023 № </w:t>
      </w:r>
      <w:r>
        <w:rPr>
          <w:rFonts w:ascii="Times New Roman"/>
          <w:b w:val="false"/>
          <w:i w:val="false"/>
          <w:color w:val="ff0000"/>
          <w:sz w:val="28"/>
        </w:rPr>
        <w:t>174</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w:t>
      </w:r>
      <w:r>
        <w:rPr>
          <w:rFonts w:ascii="Times New Roman"/>
          <w:b w:val="false"/>
          <w:i w:val="false"/>
          <w:color w:val="000000"/>
          <w:sz w:val="28"/>
        </w:rPr>
        <w:t>31 бабына</w:t>
      </w:r>
      <w:r>
        <w:rPr>
          <w:rFonts w:ascii="Times New Roman"/>
          <w:b w:val="false"/>
          <w:i w:val="false"/>
          <w:color w:val="000000"/>
          <w:sz w:val="28"/>
        </w:rPr>
        <w:t xml:space="preserve">, "Мемлекеттік мүлік туралы" Қазақстан Республикасы Заңының 18 бабының </w:t>
      </w:r>
      <w:r>
        <w:rPr>
          <w:rFonts w:ascii="Times New Roman"/>
          <w:b w:val="false"/>
          <w:i w:val="false"/>
          <w:color w:val="000000"/>
          <w:sz w:val="28"/>
        </w:rPr>
        <w:t>8) тармақшасына</w:t>
      </w:r>
      <w:r>
        <w:rPr>
          <w:rFonts w:ascii="Times New Roman"/>
          <w:b w:val="false"/>
          <w:i w:val="false"/>
          <w:color w:val="000000"/>
          <w:sz w:val="28"/>
        </w:rPr>
        <w:t xml:space="preserve">, </w:t>
      </w:r>
      <w:r>
        <w:rPr>
          <w:rFonts w:ascii="Times New Roman"/>
          <w:b w:val="false"/>
          <w:i w:val="false"/>
          <w:color w:val="000000"/>
          <w:sz w:val="28"/>
        </w:rPr>
        <w:t>124 бабына</w:t>
      </w:r>
      <w:r>
        <w:rPr>
          <w:rFonts w:ascii="Times New Roman"/>
          <w:b w:val="false"/>
          <w:i w:val="false"/>
          <w:color w:val="000000"/>
          <w:sz w:val="28"/>
        </w:rPr>
        <w:t xml:space="preserve">, "Мемлекеттік органдар мен олардың құрылымдық бөлімшелерінің қызметін ұйымдастырудың кейбір мәселелері туралы" Қазақстан Республикасы Үкіметінің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Құрманғазы ауданы әкімдігі ҚАУЛЫ ЕТЕДІ:</w:t>
      </w:r>
    </w:p>
    <w:bookmarkEnd w:id="0"/>
    <w:bookmarkStart w:name="z5" w:id="1"/>
    <w:p>
      <w:pPr>
        <w:spacing w:after="0"/>
        <w:ind w:left="0"/>
        <w:jc w:val="both"/>
      </w:pPr>
      <w:r>
        <w:rPr>
          <w:rFonts w:ascii="Times New Roman"/>
          <w:b w:val="false"/>
          <w:i w:val="false"/>
          <w:color w:val="000000"/>
          <w:sz w:val="28"/>
        </w:rPr>
        <w:t>
      1. "Атырау облысы Құрманғазы ауданының құрылыс, сәулет және қала құрылысы бөлімі" мемлекеттік мекемесінің ережесі қосымшаға сәйкес жаңа редакцияда бекітілсін.</w:t>
      </w:r>
    </w:p>
    <w:bookmarkEnd w:id="1"/>
    <w:bookmarkStart w:name="z6" w:id="2"/>
    <w:p>
      <w:pPr>
        <w:spacing w:after="0"/>
        <w:ind w:left="0"/>
        <w:jc w:val="both"/>
      </w:pPr>
      <w:r>
        <w:rPr>
          <w:rFonts w:ascii="Times New Roman"/>
          <w:b w:val="false"/>
          <w:i w:val="false"/>
          <w:color w:val="000000"/>
          <w:sz w:val="28"/>
        </w:rPr>
        <w:t>
      2. "Атырау облысы Құрманғазы ауданының құрылыс, сәулет және қала құрылысы бөлімі" мемлекеттік мекемесі осы қаулыдан туындаған шараларды қабылдасын.</w:t>
      </w:r>
    </w:p>
    <w:bookmarkEnd w:id="2"/>
    <w:bookmarkStart w:name="z7" w:id="3"/>
    <w:p>
      <w:pPr>
        <w:spacing w:after="0"/>
        <w:ind w:left="0"/>
        <w:jc w:val="both"/>
      </w:pPr>
      <w:r>
        <w:rPr>
          <w:rFonts w:ascii="Times New Roman"/>
          <w:b w:val="false"/>
          <w:i w:val="false"/>
          <w:color w:val="000000"/>
          <w:sz w:val="28"/>
        </w:rPr>
        <w:t>
      3. Осы қаулының орындалуын бақылау "Атырау облысы Құрманғазы ауданы әкімі аппараты" мемелекеттік мекемесінің басшысына жүктелсін.</w:t>
      </w:r>
    </w:p>
    <w:bookmarkEnd w:id="3"/>
    <w:bookmarkStart w:name="z8" w:id="4"/>
    <w:p>
      <w:pPr>
        <w:spacing w:after="0"/>
        <w:ind w:left="0"/>
        <w:jc w:val="both"/>
      </w:pPr>
      <w:r>
        <w:rPr>
          <w:rFonts w:ascii="Times New Roman"/>
          <w:b w:val="false"/>
          <w:i w:val="false"/>
          <w:color w:val="000000"/>
          <w:sz w:val="28"/>
        </w:rPr>
        <w:t>
      4. Осы қаулы қол қойылған күнінен бастап күшіне енеді және ол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Мурзиев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Құрманғазы ауданы әкімдігінің 2022 жылғы "27" мамырдағы </w:t>
            </w:r>
            <w:r>
              <w:br/>
            </w:r>
            <w:r>
              <w:rPr>
                <w:rFonts w:ascii="Times New Roman"/>
                <w:b w:val="false"/>
                <w:i w:val="false"/>
                <w:color w:val="000000"/>
                <w:sz w:val="20"/>
              </w:rPr>
              <w:t>№ 212 қаулысымен бекітілген қосымша</w:t>
            </w:r>
          </w:p>
        </w:tc>
      </w:tr>
    </w:tbl>
    <w:bookmarkStart w:name="z11" w:id="5"/>
    <w:p>
      <w:pPr>
        <w:spacing w:after="0"/>
        <w:ind w:left="0"/>
        <w:jc w:val="left"/>
      </w:pPr>
      <w:r>
        <w:rPr>
          <w:rFonts w:ascii="Times New Roman"/>
          <w:b/>
          <w:i w:val="false"/>
          <w:color w:val="000000"/>
        </w:rPr>
        <w:t xml:space="preserve"> "Атырау облысы Құрманғазы ауданының құрылыс, сәулет және қала құрылысы бөлімі" мемлекеттік мекемесінің Ережесі</w:t>
      </w:r>
    </w:p>
    <w:bookmarkEnd w:id="5"/>
    <w:bookmarkStart w:name="z12" w:id="6"/>
    <w:p>
      <w:pPr>
        <w:spacing w:after="0"/>
        <w:ind w:left="0"/>
        <w:jc w:val="left"/>
      </w:pPr>
      <w:r>
        <w:rPr>
          <w:rFonts w:ascii="Times New Roman"/>
          <w:b/>
          <w:i w:val="false"/>
          <w:color w:val="000000"/>
        </w:rPr>
        <w:t xml:space="preserve"> 1. Жалпы ережелер</w:t>
      </w:r>
    </w:p>
    <w:bookmarkEnd w:id="6"/>
    <w:bookmarkStart w:name="z13" w:id="7"/>
    <w:p>
      <w:pPr>
        <w:spacing w:after="0"/>
        <w:ind w:left="0"/>
        <w:jc w:val="both"/>
      </w:pPr>
      <w:r>
        <w:rPr>
          <w:rFonts w:ascii="Times New Roman"/>
          <w:b w:val="false"/>
          <w:i w:val="false"/>
          <w:color w:val="000000"/>
          <w:sz w:val="28"/>
        </w:rPr>
        <w:t>
      1. "Атырау облысы Құрманғазы ауданының құрылыс, сәулет және қала құрылысы бөлімі" мемлекеттік мекемесі (бұдан әрі – Бөлім) құрылыс, сәулет және қала құрылысы салаларында басшылықты жүзеге асыратын Қазақстан Республикасының мемлекеттік органы болып табылады.</w:t>
      </w:r>
    </w:p>
    <w:bookmarkEnd w:id="7"/>
    <w:bookmarkStart w:name="z14" w:id="8"/>
    <w:p>
      <w:pPr>
        <w:spacing w:after="0"/>
        <w:ind w:left="0"/>
        <w:jc w:val="both"/>
      </w:pPr>
      <w:r>
        <w:rPr>
          <w:rFonts w:ascii="Times New Roman"/>
          <w:b w:val="false"/>
          <w:i w:val="false"/>
          <w:color w:val="000000"/>
          <w:sz w:val="28"/>
        </w:rPr>
        <w:t>
      2. Бөлімінің ведомстволары жоқ.</w:t>
      </w:r>
    </w:p>
    <w:bookmarkEnd w:id="8"/>
    <w:bookmarkStart w:name="z15" w:id="9"/>
    <w:p>
      <w:pPr>
        <w:spacing w:after="0"/>
        <w:ind w:left="0"/>
        <w:jc w:val="both"/>
      </w:pPr>
      <w:r>
        <w:rPr>
          <w:rFonts w:ascii="Times New Roman"/>
          <w:b w:val="false"/>
          <w:i w:val="false"/>
          <w:color w:val="000000"/>
          <w:sz w:val="28"/>
        </w:rPr>
        <w:t xml:space="preserve">
      3. Бөлім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6" w:id="10"/>
    <w:p>
      <w:pPr>
        <w:spacing w:after="0"/>
        <w:ind w:left="0"/>
        <w:jc w:val="both"/>
      </w:pPr>
      <w:r>
        <w:rPr>
          <w:rFonts w:ascii="Times New Roman"/>
          <w:b w:val="false"/>
          <w:i w:val="false"/>
          <w:color w:val="000000"/>
          <w:sz w:val="28"/>
        </w:rPr>
        <w:t>
      4. Бөлім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0"/>
    <w:bookmarkStart w:name="z17" w:id="11"/>
    <w:p>
      <w:pPr>
        <w:spacing w:after="0"/>
        <w:ind w:left="0"/>
        <w:jc w:val="both"/>
      </w:pPr>
      <w:r>
        <w:rPr>
          <w:rFonts w:ascii="Times New Roman"/>
          <w:b w:val="false"/>
          <w:i w:val="false"/>
          <w:color w:val="000000"/>
          <w:sz w:val="28"/>
        </w:rPr>
        <w:t>
      5. Бөлім азаматтық-құқықтық қатынастарды өз атынан жасайды.</w:t>
      </w:r>
    </w:p>
    <w:bookmarkEnd w:id="11"/>
    <w:bookmarkStart w:name="z18" w:id="12"/>
    <w:p>
      <w:pPr>
        <w:spacing w:after="0"/>
        <w:ind w:left="0"/>
        <w:jc w:val="both"/>
      </w:pPr>
      <w:r>
        <w:rPr>
          <w:rFonts w:ascii="Times New Roman"/>
          <w:b w:val="false"/>
          <w:i w:val="false"/>
          <w:color w:val="000000"/>
          <w:sz w:val="28"/>
        </w:rPr>
        <w:t>
      6. Бөлім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2"/>
    <w:bookmarkStart w:name="z19" w:id="13"/>
    <w:p>
      <w:pPr>
        <w:spacing w:after="0"/>
        <w:ind w:left="0"/>
        <w:jc w:val="both"/>
      </w:pPr>
      <w:r>
        <w:rPr>
          <w:rFonts w:ascii="Times New Roman"/>
          <w:b w:val="false"/>
          <w:i w:val="false"/>
          <w:color w:val="000000"/>
          <w:sz w:val="28"/>
        </w:rPr>
        <w:t>
      7. Бөлім өз құзыретінің мәселелері бойынша заңнамада белгіленген тәртіппен Атырау облысы Құрманғазы ауданының құрылыс, сәулет және қала құрылысы бөлімі басшысының бұйрықтарымен және Қазақстан Республикасының заңнамасында көзделген басқа да актілермен ресімделетін шешімдер қабылдайды.</w:t>
      </w:r>
    </w:p>
    <w:bookmarkEnd w:id="13"/>
    <w:bookmarkStart w:name="z20" w:id="14"/>
    <w:p>
      <w:pPr>
        <w:spacing w:after="0"/>
        <w:ind w:left="0"/>
        <w:jc w:val="both"/>
      </w:pPr>
      <w:r>
        <w:rPr>
          <w:rFonts w:ascii="Times New Roman"/>
          <w:b w:val="false"/>
          <w:i w:val="false"/>
          <w:color w:val="000000"/>
          <w:sz w:val="28"/>
        </w:rPr>
        <w:t>
      8. Бөлімнің құрылымы мен штат санының лимиті Қазақстан Республикасының заңнамасына сәйкес бекітіледі.</w:t>
      </w:r>
    </w:p>
    <w:bookmarkEnd w:id="14"/>
    <w:bookmarkStart w:name="z21" w:id="15"/>
    <w:p>
      <w:pPr>
        <w:spacing w:after="0"/>
        <w:ind w:left="0"/>
        <w:jc w:val="both"/>
      </w:pPr>
      <w:r>
        <w:rPr>
          <w:rFonts w:ascii="Times New Roman"/>
          <w:b w:val="false"/>
          <w:i w:val="false"/>
          <w:color w:val="000000"/>
          <w:sz w:val="28"/>
        </w:rPr>
        <w:t>
      9. Заңды тұлғаның орналасқан жері: индекс 060400, Қазақстан Республикасы, Атырау облысы, Құрманғазы ауданы, Құрманғазы ауылдық округі, Құрманғазы ауылы, Халит Испулаев көшесі, 10 үй.</w:t>
      </w:r>
    </w:p>
    <w:bookmarkEnd w:id="15"/>
    <w:bookmarkStart w:name="z22" w:id="16"/>
    <w:p>
      <w:pPr>
        <w:spacing w:after="0"/>
        <w:ind w:left="0"/>
        <w:jc w:val="both"/>
      </w:pPr>
      <w:r>
        <w:rPr>
          <w:rFonts w:ascii="Times New Roman"/>
          <w:b w:val="false"/>
          <w:i w:val="false"/>
          <w:color w:val="000000"/>
          <w:sz w:val="28"/>
        </w:rPr>
        <w:t>
      10. Осы ереже бөлімнің құрылтай құжаты болып табылады.</w:t>
      </w:r>
    </w:p>
    <w:bookmarkEnd w:id="16"/>
    <w:bookmarkStart w:name="z23" w:id="17"/>
    <w:p>
      <w:pPr>
        <w:spacing w:after="0"/>
        <w:ind w:left="0"/>
        <w:jc w:val="both"/>
      </w:pPr>
      <w:r>
        <w:rPr>
          <w:rFonts w:ascii="Times New Roman"/>
          <w:b w:val="false"/>
          <w:i w:val="false"/>
          <w:color w:val="000000"/>
          <w:sz w:val="28"/>
        </w:rPr>
        <w:t>
      11. Бөлім қызметін қаржыландыру Қазақстан Республикасының заңнамасына сәйкес республикалық және жергілікті бюджеттерден жүзеге асырылады.</w:t>
      </w:r>
    </w:p>
    <w:bookmarkEnd w:id="17"/>
    <w:bookmarkStart w:name="z24" w:id="18"/>
    <w:p>
      <w:pPr>
        <w:spacing w:after="0"/>
        <w:ind w:left="0"/>
        <w:jc w:val="both"/>
      </w:pPr>
      <w:r>
        <w:rPr>
          <w:rFonts w:ascii="Times New Roman"/>
          <w:b w:val="false"/>
          <w:i w:val="false"/>
          <w:color w:val="000000"/>
          <w:sz w:val="28"/>
        </w:rPr>
        <w:t>
      12. Бөлім кәсіпкерлік субъектілерімен бөлімнің өкілеттіктері болып табылатын міндеттерді орындау тұрғысынан шарттық қарым-қатынас жасауға тыйым салынады.</w:t>
      </w:r>
    </w:p>
    <w:bookmarkEnd w:id="18"/>
    <w:bookmarkStart w:name="z25" w:id="19"/>
    <w:p>
      <w:pPr>
        <w:spacing w:after="0"/>
        <w:ind w:left="0"/>
        <w:jc w:val="both"/>
      </w:pPr>
      <w:r>
        <w:rPr>
          <w:rFonts w:ascii="Times New Roman"/>
          <w:b w:val="false"/>
          <w:i w:val="false"/>
          <w:color w:val="000000"/>
          <w:sz w:val="28"/>
        </w:rPr>
        <w:t>
      Егер бөлімге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9"/>
    <w:bookmarkStart w:name="z26" w:id="20"/>
    <w:p>
      <w:pPr>
        <w:spacing w:after="0"/>
        <w:ind w:left="0"/>
        <w:jc w:val="left"/>
      </w:pPr>
      <w:r>
        <w:rPr>
          <w:rFonts w:ascii="Times New Roman"/>
          <w:b/>
          <w:i w:val="false"/>
          <w:color w:val="000000"/>
        </w:rPr>
        <w:t xml:space="preserve"> 2. Мемлекеттік органның мақсаттары мен өкілеттіктері</w:t>
      </w:r>
    </w:p>
    <w:bookmarkEnd w:id="20"/>
    <w:bookmarkStart w:name="z27" w:id="21"/>
    <w:p>
      <w:pPr>
        <w:spacing w:after="0"/>
        <w:ind w:left="0"/>
        <w:jc w:val="both"/>
      </w:pPr>
      <w:r>
        <w:rPr>
          <w:rFonts w:ascii="Times New Roman"/>
          <w:b w:val="false"/>
          <w:i w:val="false"/>
          <w:color w:val="000000"/>
          <w:sz w:val="28"/>
        </w:rPr>
        <w:t>
      13. Мақсаттары:</w:t>
      </w:r>
    </w:p>
    <w:bookmarkEnd w:id="21"/>
    <w:bookmarkStart w:name="z28" w:id="22"/>
    <w:p>
      <w:pPr>
        <w:spacing w:after="0"/>
        <w:ind w:left="0"/>
        <w:jc w:val="both"/>
      </w:pPr>
      <w:r>
        <w:rPr>
          <w:rFonts w:ascii="Times New Roman"/>
          <w:b w:val="false"/>
          <w:i w:val="false"/>
          <w:color w:val="000000"/>
          <w:sz w:val="28"/>
        </w:rPr>
        <w:t>
      Мемлекеттік бағдарлама негізінде құрылыс және қайта жаңғырту саласында мемлекеттік шараларды жүзеге асыру және өңірдің сәулет-қала құрылысы саласының бәсекеге қабілеттілігін қамтамасыз ету, орнықты дамып келе жатқан аудан аумағы мен елді мекендер халқының толыққанды тіршілік ету ортасы мен тіршілік қызметін қалыптастыру.</w:t>
      </w:r>
    </w:p>
    <w:bookmarkEnd w:id="22"/>
    <w:bookmarkStart w:name="z29" w:id="23"/>
    <w:p>
      <w:pPr>
        <w:spacing w:after="0"/>
        <w:ind w:left="0"/>
        <w:jc w:val="both"/>
      </w:pPr>
      <w:r>
        <w:rPr>
          <w:rFonts w:ascii="Times New Roman"/>
          <w:b w:val="false"/>
          <w:i w:val="false"/>
          <w:color w:val="000000"/>
          <w:sz w:val="28"/>
        </w:rPr>
        <w:t>
      14. Өкілеттіктері:</w:t>
      </w:r>
    </w:p>
    <w:bookmarkEnd w:id="23"/>
    <w:bookmarkStart w:name="z30" w:id="24"/>
    <w:p>
      <w:pPr>
        <w:spacing w:after="0"/>
        <w:ind w:left="0"/>
        <w:jc w:val="both"/>
      </w:pPr>
      <w:r>
        <w:rPr>
          <w:rFonts w:ascii="Times New Roman"/>
          <w:b w:val="false"/>
          <w:i w:val="false"/>
          <w:color w:val="000000"/>
          <w:sz w:val="28"/>
        </w:rPr>
        <w:t>
      1. Құқықтары:</w:t>
      </w:r>
    </w:p>
    <w:bookmarkEnd w:id="24"/>
    <w:bookmarkStart w:name="z31" w:id="25"/>
    <w:p>
      <w:pPr>
        <w:spacing w:after="0"/>
        <w:ind w:left="0"/>
        <w:jc w:val="both"/>
      </w:pPr>
      <w:r>
        <w:rPr>
          <w:rFonts w:ascii="Times New Roman"/>
          <w:b w:val="false"/>
          <w:i w:val="false"/>
          <w:color w:val="000000"/>
          <w:sz w:val="28"/>
        </w:rPr>
        <w:t>
      1) бөлім құзыретіне жататын сұрақтар бойынша заңда белгіленген тәртіпке сай облыстық басқармалармен, жергілікті атқарушы органдармен, меншік түріне қарамастан ұйымдармен, мекемелермен өз құзыреті шегінде өзара байланыс жасау;</w:t>
      </w:r>
    </w:p>
    <w:bookmarkEnd w:id="25"/>
    <w:bookmarkStart w:name="z32" w:id="26"/>
    <w:p>
      <w:pPr>
        <w:spacing w:after="0"/>
        <w:ind w:left="0"/>
        <w:jc w:val="both"/>
      </w:pPr>
      <w:r>
        <w:rPr>
          <w:rFonts w:ascii="Times New Roman"/>
          <w:b w:val="false"/>
          <w:i w:val="false"/>
          <w:color w:val="000000"/>
          <w:sz w:val="28"/>
        </w:rPr>
        <w:t>
      2) білікті мамандарды қала құрылысы құжаттамасы жобаларының сараптамасына қатысуға, сондай-ақ тиісті мемлекеттік органдардың қала құрылысы саясаты жөніндегі ұсыныстары мен ұсынымдарын дайындауға тарту;</w:t>
      </w:r>
    </w:p>
    <w:bookmarkEnd w:id="26"/>
    <w:bookmarkStart w:name="z33" w:id="27"/>
    <w:p>
      <w:pPr>
        <w:spacing w:after="0"/>
        <w:ind w:left="0"/>
        <w:jc w:val="both"/>
      </w:pPr>
      <w:r>
        <w:rPr>
          <w:rFonts w:ascii="Times New Roman"/>
          <w:b w:val="false"/>
          <w:i w:val="false"/>
          <w:color w:val="000000"/>
          <w:sz w:val="28"/>
        </w:rPr>
        <w:t>
      3) шетелдермен ғылыми-техникалық және экономикалық ынтымақтастықты жүзеге асыруға қатысуға, өз құзыреті шегінде жәрдем көрсету;</w:t>
      </w:r>
    </w:p>
    <w:bookmarkEnd w:id="27"/>
    <w:bookmarkStart w:name="z34" w:id="28"/>
    <w:p>
      <w:pPr>
        <w:spacing w:after="0"/>
        <w:ind w:left="0"/>
        <w:jc w:val="both"/>
      </w:pPr>
      <w:r>
        <w:rPr>
          <w:rFonts w:ascii="Times New Roman"/>
          <w:b w:val="false"/>
          <w:i w:val="false"/>
          <w:color w:val="000000"/>
          <w:sz w:val="28"/>
        </w:rPr>
        <w:t>
      4) тиісті кәсіпорындар мен ауылдық округ әкімі аппараттарынан және жергілікті бюджеттен қаржыландырылатын атқарушы органдардан ақпарат сұрату;</w:t>
      </w:r>
    </w:p>
    <w:bookmarkEnd w:id="28"/>
    <w:bookmarkStart w:name="z35" w:id="29"/>
    <w:p>
      <w:pPr>
        <w:spacing w:after="0"/>
        <w:ind w:left="0"/>
        <w:jc w:val="both"/>
      </w:pPr>
      <w:r>
        <w:rPr>
          <w:rFonts w:ascii="Times New Roman"/>
          <w:b w:val="false"/>
          <w:i w:val="false"/>
          <w:color w:val="000000"/>
          <w:sz w:val="28"/>
        </w:rPr>
        <w:t>
      5) міндеттері мен функцияларын жүзеге асыруда Қазақстан Республикасының заңнамасында белгіленген тәртіппен заң бұзушылықтарды болдырмау мақсатында тиісті органдарға ұсыныс жасауға құқылы.</w:t>
      </w:r>
    </w:p>
    <w:bookmarkEnd w:id="29"/>
    <w:bookmarkStart w:name="z36" w:id="30"/>
    <w:p>
      <w:pPr>
        <w:spacing w:after="0"/>
        <w:ind w:left="0"/>
        <w:jc w:val="both"/>
      </w:pPr>
      <w:r>
        <w:rPr>
          <w:rFonts w:ascii="Times New Roman"/>
          <w:b w:val="false"/>
          <w:i w:val="false"/>
          <w:color w:val="000000"/>
          <w:sz w:val="28"/>
        </w:rPr>
        <w:t>
      2. Міндеттері:</w:t>
      </w:r>
    </w:p>
    <w:bookmarkEnd w:id="30"/>
    <w:bookmarkStart w:name="z37" w:id="31"/>
    <w:p>
      <w:pPr>
        <w:spacing w:after="0"/>
        <w:ind w:left="0"/>
        <w:jc w:val="both"/>
      </w:pPr>
      <w:r>
        <w:rPr>
          <w:rFonts w:ascii="Times New Roman"/>
          <w:b w:val="false"/>
          <w:i w:val="false"/>
          <w:color w:val="000000"/>
          <w:sz w:val="28"/>
        </w:rPr>
        <w:t>
      1) ауданда мемлекеттік құрылыс саясатын жүргізу және ауданды әлеуметтік-экономикалық кешенді дамыту мақсатында ағымдағы және перспектива мәселесін шешуге бағытталған құрылыс бағдарламасын жүзеге асыру;</w:t>
      </w:r>
    </w:p>
    <w:bookmarkEnd w:id="31"/>
    <w:bookmarkStart w:name="z38" w:id="32"/>
    <w:p>
      <w:pPr>
        <w:spacing w:after="0"/>
        <w:ind w:left="0"/>
        <w:jc w:val="both"/>
      </w:pPr>
      <w:r>
        <w:rPr>
          <w:rFonts w:ascii="Times New Roman"/>
          <w:b w:val="false"/>
          <w:i w:val="false"/>
          <w:color w:val="000000"/>
          <w:sz w:val="28"/>
        </w:rPr>
        <w:t>
      2) жоба-жоспарының құжаттарын, аудан құрылысына жататын ғимараттардың жобаларын қарау және келісу;</w:t>
      </w:r>
    </w:p>
    <w:bookmarkEnd w:id="32"/>
    <w:bookmarkStart w:name="z39" w:id="33"/>
    <w:p>
      <w:pPr>
        <w:spacing w:after="0"/>
        <w:ind w:left="0"/>
        <w:jc w:val="both"/>
      </w:pPr>
      <w:r>
        <w:rPr>
          <w:rFonts w:ascii="Times New Roman"/>
          <w:b w:val="false"/>
          <w:i w:val="false"/>
          <w:color w:val="000000"/>
          <w:sz w:val="28"/>
        </w:rPr>
        <w:t>
      3) аудан аумағында жобалау, қайта жаңғырту, түбірлі жөндеу жүргізуді реттейтін нормалар мен ережелерді дамыту бойынша ұсыныстарды дайындау;</w:t>
      </w:r>
    </w:p>
    <w:bookmarkEnd w:id="33"/>
    <w:bookmarkStart w:name="z40" w:id="34"/>
    <w:p>
      <w:pPr>
        <w:spacing w:after="0"/>
        <w:ind w:left="0"/>
        <w:jc w:val="both"/>
      </w:pPr>
      <w:r>
        <w:rPr>
          <w:rFonts w:ascii="Times New Roman"/>
          <w:b w:val="false"/>
          <w:i w:val="false"/>
          <w:color w:val="000000"/>
          <w:sz w:val="28"/>
        </w:rPr>
        <w:t>
      4) аяқталған өндірістік және өндірістік емес сипаттағы тұрғынды-азаматтық құрылыс нысандарын қабылдауға қатысу;</w:t>
      </w:r>
    </w:p>
    <w:bookmarkEnd w:id="34"/>
    <w:bookmarkStart w:name="z41" w:id="35"/>
    <w:p>
      <w:pPr>
        <w:spacing w:after="0"/>
        <w:ind w:left="0"/>
        <w:jc w:val="both"/>
      </w:pPr>
      <w:r>
        <w:rPr>
          <w:rFonts w:ascii="Times New Roman"/>
          <w:b w:val="false"/>
          <w:i w:val="false"/>
          <w:color w:val="000000"/>
          <w:sz w:val="28"/>
        </w:rPr>
        <w:t>
      5) аудан аумағында мемлекеттік сәулет-қала құрылысы саясатын жүргізу;</w:t>
      </w:r>
    </w:p>
    <w:bookmarkEnd w:id="35"/>
    <w:bookmarkStart w:name="z42" w:id="36"/>
    <w:p>
      <w:pPr>
        <w:spacing w:after="0"/>
        <w:ind w:left="0"/>
        <w:jc w:val="both"/>
      </w:pPr>
      <w:r>
        <w:rPr>
          <w:rFonts w:ascii="Times New Roman"/>
          <w:b w:val="false"/>
          <w:i w:val="false"/>
          <w:color w:val="000000"/>
          <w:sz w:val="28"/>
        </w:rPr>
        <w:t>
      6) ауданның әкімшілік бірлігі аумағын қала құрылыстық игеру кезінде сәулет-қала құрылысы қызметі туралы заңнаманың, мемлекеттік нормативтердің және белгіленген тәртіппен бекітілген сәулет-қала құрылысы және өзге де жобалау құжаттамасы нормаларының сақталуын қамтамасыз ету;</w:t>
      </w:r>
    </w:p>
    <w:bookmarkEnd w:id="36"/>
    <w:bookmarkStart w:name="z43" w:id="37"/>
    <w:p>
      <w:pPr>
        <w:spacing w:after="0"/>
        <w:ind w:left="0"/>
        <w:jc w:val="both"/>
      </w:pPr>
      <w:r>
        <w:rPr>
          <w:rFonts w:ascii="Times New Roman"/>
          <w:b w:val="false"/>
          <w:i w:val="false"/>
          <w:color w:val="000000"/>
          <w:sz w:val="28"/>
        </w:rPr>
        <w:t>
      7) бекітілген қала құрылысы құжаттамасына сәйкес құрылыс жобаларының іске асырылу нормаларының, қала құрылысы тәртібінің, құрылыс салудың аумақтық ережелерінің сақталуын қамтамасыз ету;</w:t>
      </w:r>
    </w:p>
    <w:bookmarkEnd w:id="37"/>
    <w:bookmarkStart w:name="z44" w:id="38"/>
    <w:p>
      <w:pPr>
        <w:spacing w:after="0"/>
        <w:ind w:left="0"/>
        <w:jc w:val="both"/>
      </w:pPr>
      <w:r>
        <w:rPr>
          <w:rFonts w:ascii="Times New Roman"/>
          <w:b w:val="false"/>
          <w:i w:val="false"/>
          <w:color w:val="000000"/>
          <w:sz w:val="28"/>
        </w:rPr>
        <w:t>
      8) мемлекеттік қала құрылысы кадастрын аудан деңгейінде жүргізу;</w:t>
      </w:r>
    </w:p>
    <w:bookmarkEnd w:id="38"/>
    <w:bookmarkStart w:name="z45" w:id="39"/>
    <w:p>
      <w:pPr>
        <w:spacing w:after="0"/>
        <w:ind w:left="0"/>
        <w:jc w:val="both"/>
      </w:pPr>
      <w:r>
        <w:rPr>
          <w:rFonts w:ascii="Times New Roman"/>
          <w:b w:val="false"/>
          <w:i w:val="false"/>
          <w:color w:val="000000"/>
          <w:sz w:val="28"/>
        </w:rPr>
        <w:t>
      9) Қазақстан Республикасының заңнамалық актілерімен белгіленген өкілеттіктер шегінде құрылыс, сәулет және қала құрылысы қызметі саласындағы өзге міндеттерді жүзеге асыру.</w:t>
      </w:r>
    </w:p>
    <w:bookmarkEnd w:id="39"/>
    <w:bookmarkStart w:name="z46" w:id="40"/>
    <w:p>
      <w:pPr>
        <w:spacing w:after="0"/>
        <w:ind w:left="0"/>
        <w:jc w:val="both"/>
      </w:pPr>
      <w:r>
        <w:rPr>
          <w:rFonts w:ascii="Times New Roman"/>
          <w:b w:val="false"/>
          <w:i w:val="false"/>
          <w:color w:val="000000"/>
          <w:sz w:val="28"/>
        </w:rPr>
        <w:t>
      15. Функциялары</w:t>
      </w:r>
    </w:p>
    <w:bookmarkEnd w:id="40"/>
    <w:bookmarkStart w:name="z47" w:id="41"/>
    <w:p>
      <w:pPr>
        <w:spacing w:after="0"/>
        <w:ind w:left="0"/>
        <w:jc w:val="both"/>
      </w:pPr>
      <w:r>
        <w:rPr>
          <w:rFonts w:ascii="Times New Roman"/>
          <w:b w:val="false"/>
          <w:i w:val="false"/>
          <w:color w:val="000000"/>
          <w:sz w:val="28"/>
        </w:rPr>
        <w:t>
      1) мемлекеттік сараптаманы республикалық және аумақтық бөлімшелерімен, мемлекеттік сәулет-қала құрылыс инспекциясы жобаларымен, аудан көлеміндегі бағынышты құрылыс қызметі саласында мемлекеттік, қоғамдық, жеке мүдделерді қорғау сұрақтары бойынша лицензиялау органдарымен байланыс жасау;</w:t>
      </w:r>
    </w:p>
    <w:bookmarkEnd w:id="41"/>
    <w:bookmarkStart w:name="z48" w:id="42"/>
    <w:p>
      <w:pPr>
        <w:spacing w:after="0"/>
        <w:ind w:left="0"/>
        <w:jc w:val="both"/>
      </w:pPr>
      <w:r>
        <w:rPr>
          <w:rFonts w:ascii="Times New Roman"/>
          <w:b w:val="false"/>
          <w:i w:val="false"/>
          <w:color w:val="000000"/>
          <w:sz w:val="28"/>
        </w:rPr>
        <w:t>
      2) бекітілген құрылыс құжаттарына сәйкес құрылыс жобаларын жүзеге асыруда құрылыс тәртібін, құрылыс салу ережесін сақтау арқылы жүзеге асыру;</w:t>
      </w:r>
    </w:p>
    <w:bookmarkEnd w:id="42"/>
    <w:bookmarkStart w:name="z49" w:id="43"/>
    <w:p>
      <w:pPr>
        <w:spacing w:after="0"/>
        <w:ind w:left="0"/>
        <w:jc w:val="both"/>
      </w:pPr>
      <w:r>
        <w:rPr>
          <w:rFonts w:ascii="Times New Roman"/>
          <w:b w:val="false"/>
          <w:i w:val="false"/>
          <w:color w:val="000000"/>
          <w:sz w:val="28"/>
        </w:rPr>
        <w:t>
      3) бірыңғай ұйымдастырушы ретінде мемлекеттік сатып алуларды ұйымдастыру және өткізу;</w:t>
      </w:r>
    </w:p>
    <w:bookmarkEnd w:id="43"/>
    <w:bookmarkStart w:name="z50" w:id="44"/>
    <w:p>
      <w:pPr>
        <w:spacing w:after="0"/>
        <w:ind w:left="0"/>
        <w:jc w:val="both"/>
      </w:pPr>
      <w:r>
        <w:rPr>
          <w:rFonts w:ascii="Times New Roman"/>
          <w:b w:val="false"/>
          <w:i w:val="false"/>
          <w:color w:val="000000"/>
          <w:sz w:val="28"/>
        </w:rPr>
        <w:t>
      4) жеке және заңды тұлғалардың өтініштері мен шағымдарын уақтылы қарауды қамтамасыз ету;</w:t>
      </w:r>
    </w:p>
    <w:bookmarkEnd w:id="44"/>
    <w:bookmarkStart w:name="z51" w:id="45"/>
    <w:p>
      <w:pPr>
        <w:spacing w:after="0"/>
        <w:ind w:left="0"/>
        <w:jc w:val="both"/>
      </w:pPr>
      <w:r>
        <w:rPr>
          <w:rFonts w:ascii="Times New Roman"/>
          <w:b w:val="false"/>
          <w:i w:val="false"/>
          <w:color w:val="000000"/>
          <w:sz w:val="28"/>
        </w:rPr>
        <w:t>
      5) бөлімге қатысты жұмыстары бойынша аудан әкіміне, аудан әкімі жанындағы аппарат мәжілістеріне, аудан әкімдігіне, мәслихатқа мәселелер ұсыну және есеп беру;</w:t>
      </w:r>
    </w:p>
    <w:bookmarkEnd w:id="45"/>
    <w:bookmarkStart w:name="z52" w:id="46"/>
    <w:p>
      <w:pPr>
        <w:spacing w:after="0"/>
        <w:ind w:left="0"/>
        <w:jc w:val="both"/>
      </w:pPr>
      <w:r>
        <w:rPr>
          <w:rFonts w:ascii="Times New Roman"/>
          <w:b w:val="false"/>
          <w:i w:val="false"/>
          <w:color w:val="000000"/>
          <w:sz w:val="28"/>
        </w:rPr>
        <w:t>
      6) құрылыс мөлшерлері мен ережелеріне және жобаларға сәйкес құрылыс тәртібін, жұмыс технологиясын сақтауды бақылау;</w:t>
      </w:r>
    </w:p>
    <w:bookmarkEnd w:id="46"/>
    <w:bookmarkStart w:name="z53" w:id="47"/>
    <w:p>
      <w:pPr>
        <w:spacing w:after="0"/>
        <w:ind w:left="0"/>
        <w:jc w:val="both"/>
      </w:pPr>
      <w:r>
        <w:rPr>
          <w:rFonts w:ascii="Times New Roman"/>
          <w:b w:val="false"/>
          <w:i w:val="false"/>
          <w:color w:val="000000"/>
          <w:sz w:val="28"/>
        </w:rPr>
        <w:t>
      7) құрылыс нысандарына техникалық тапсырма, техникалық ерекшелік дайындау және құрылыс жұмысы жүргізілетін құрылыс, қайта жаңарту нысандарына тиісті мекемелерден техникалық талаптар алу;</w:t>
      </w:r>
    </w:p>
    <w:bookmarkEnd w:id="47"/>
    <w:bookmarkStart w:name="z54" w:id="48"/>
    <w:p>
      <w:pPr>
        <w:spacing w:after="0"/>
        <w:ind w:left="0"/>
        <w:jc w:val="both"/>
      </w:pPr>
      <w:r>
        <w:rPr>
          <w:rFonts w:ascii="Times New Roman"/>
          <w:b w:val="false"/>
          <w:i w:val="false"/>
          <w:color w:val="000000"/>
          <w:sz w:val="28"/>
        </w:rPr>
        <w:t>
      8) қаржы тапсырысын, қаржыландыру жоспарының жобасын дайындау;</w:t>
      </w:r>
    </w:p>
    <w:bookmarkEnd w:id="48"/>
    <w:bookmarkStart w:name="z55" w:id="49"/>
    <w:p>
      <w:pPr>
        <w:spacing w:after="0"/>
        <w:ind w:left="0"/>
        <w:jc w:val="both"/>
      </w:pPr>
      <w:r>
        <w:rPr>
          <w:rFonts w:ascii="Times New Roman"/>
          <w:b w:val="false"/>
          <w:i w:val="false"/>
          <w:color w:val="000000"/>
          <w:sz w:val="28"/>
        </w:rPr>
        <w:t>
      9) заңдарда белгiленген тәртiппен бекiтiлген аудан аумағының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p>
    <w:bookmarkEnd w:id="49"/>
    <w:bookmarkStart w:name="z56" w:id="50"/>
    <w:p>
      <w:pPr>
        <w:spacing w:after="0"/>
        <w:ind w:left="0"/>
        <w:jc w:val="both"/>
      </w:pPr>
      <w:r>
        <w:rPr>
          <w:rFonts w:ascii="Times New Roman"/>
          <w:b w:val="false"/>
          <w:i w:val="false"/>
          <w:color w:val="000000"/>
          <w:sz w:val="28"/>
        </w:rPr>
        <w:t>
      10) мемлекеттік қала құрылысы кадастрының дерекқорына енгізу үшін белгіленген тәртіппен ақпарат және (немесе) мәліметтер беру;</w:t>
      </w:r>
    </w:p>
    <w:bookmarkEnd w:id="50"/>
    <w:bookmarkStart w:name="z57" w:id="51"/>
    <w:p>
      <w:pPr>
        <w:spacing w:after="0"/>
        <w:ind w:left="0"/>
        <w:jc w:val="both"/>
      </w:pPr>
      <w:r>
        <w:rPr>
          <w:rFonts w:ascii="Times New Roman"/>
          <w:b w:val="false"/>
          <w:i w:val="false"/>
          <w:color w:val="000000"/>
          <w:sz w:val="28"/>
        </w:rPr>
        <w:t>
      11) аумақта жоспарланып отырған құрылыс салу не өзге де қала құрылысының өзгерiстерi туралы халыққа хабарлап отыру;</w:t>
      </w:r>
    </w:p>
    <w:bookmarkEnd w:id="51"/>
    <w:bookmarkStart w:name="z58" w:id="52"/>
    <w:p>
      <w:pPr>
        <w:spacing w:after="0"/>
        <w:ind w:left="0"/>
        <w:jc w:val="both"/>
      </w:pPr>
      <w:r>
        <w:rPr>
          <w:rFonts w:ascii="Times New Roman"/>
          <w:b w:val="false"/>
          <w:i w:val="false"/>
          <w:color w:val="000000"/>
          <w:sz w:val="28"/>
        </w:rPr>
        <w:t>
      12) аудандық маңызы бар құрылыс, аумақты инженерлiк жағынан дайындау, абаттандыру және көгалдандыру, аяқталмаған объектiлер құрылысын тоқтатып қою, объектiлердi кейiннен кәдеге жарату жөнiнде жұмыстар кешенiн жүргiзу туралы шешiмдер қабылдау;</w:t>
      </w:r>
    </w:p>
    <w:bookmarkEnd w:id="52"/>
    <w:bookmarkStart w:name="z59" w:id="53"/>
    <w:p>
      <w:pPr>
        <w:spacing w:after="0"/>
        <w:ind w:left="0"/>
        <w:jc w:val="both"/>
      </w:pPr>
      <w:r>
        <w:rPr>
          <w:rFonts w:ascii="Times New Roman"/>
          <w:b w:val="false"/>
          <w:i w:val="false"/>
          <w:color w:val="000000"/>
          <w:sz w:val="28"/>
        </w:rPr>
        <w:t>
      13) объектілерді пайдалануға қабылдау актілерін, сондай-ақ пайдалануға берілетін объектілерді (кешендерді) есепке алуды жүргізу;</w:t>
      </w:r>
    </w:p>
    <w:bookmarkEnd w:id="53"/>
    <w:bookmarkStart w:name="z60" w:id="54"/>
    <w:p>
      <w:pPr>
        <w:spacing w:after="0"/>
        <w:ind w:left="0"/>
        <w:jc w:val="both"/>
      </w:pPr>
      <w:r>
        <w:rPr>
          <w:rFonts w:ascii="Times New Roman"/>
          <w:b w:val="false"/>
          <w:i w:val="false"/>
          <w:color w:val="000000"/>
          <w:sz w:val="28"/>
        </w:rPr>
        <w:t>
      14) аудандық маңызы бар тұрғын үй қорын, коммуникацияларды, тарих және мәдениет ескерткiштерiн сақтауды және олардың күтiп ұсталуына (қолданылуына, пайдаланылуына) бақылау жүргiзудi ұйымдастыру;</w:t>
      </w:r>
    </w:p>
    <w:bookmarkEnd w:id="54"/>
    <w:bookmarkStart w:name="z61" w:id="55"/>
    <w:p>
      <w:pPr>
        <w:spacing w:after="0"/>
        <w:ind w:left="0"/>
        <w:jc w:val="both"/>
      </w:pPr>
      <w:r>
        <w:rPr>
          <w:rFonts w:ascii="Times New Roman"/>
          <w:b w:val="false"/>
          <w:i w:val="false"/>
          <w:color w:val="000000"/>
          <w:sz w:val="28"/>
        </w:rPr>
        <w:t>
      15) аудан аумағында қала құрылысын дамыту схемаларын, сондай-ақ аудандық маңызы бар қалалардың, кенттердің және өзге де ауылдық елді мекендердің бас жоспарларының жобаларын әзірлеуді ұйымдастыру және аудандық мәслихаттың бекітуіне ұсыну;</w:t>
      </w:r>
    </w:p>
    <w:bookmarkEnd w:id="55"/>
    <w:bookmarkStart w:name="z62" w:id="56"/>
    <w:p>
      <w:pPr>
        <w:spacing w:after="0"/>
        <w:ind w:left="0"/>
        <w:jc w:val="both"/>
      </w:pPr>
      <w:r>
        <w:rPr>
          <w:rFonts w:ascii="Times New Roman"/>
          <w:b w:val="false"/>
          <w:i w:val="false"/>
          <w:color w:val="000000"/>
          <w:sz w:val="28"/>
        </w:rPr>
        <w:t>
      16) елді мекендердің бекітілген бас жоспарларын (аумақтық даму схемаларын) дамыту үшін әзірленетін қала құрылысы жобаларын іске асыру;</w:t>
      </w:r>
    </w:p>
    <w:bookmarkEnd w:id="56"/>
    <w:bookmarkStart w:name="z63" w:id="57"/>
    <w:p>
      <w:pPr>
        <w:spacing w:after="0"/>
        <w:ind w:left="0"/>
        <w:jc w:val="both"/>
      </w:pPr>
      <w:r>
        <w:rPr>
          <w:rFonts w:ascii="Times New Roman"/>
          <w:b w:val="false"/>
          <w:i w:val="false"/>
          <w:color w:val="000000"/>
          <w:sz w:val="28"/>
        </w:rPr>
        <w:t>
      17) жергілікті бюджет, сондай-ақ жергілікті бюджеттік инвестициялық жобаны қаржыландыруға бөлінген республикалық бюджет есебінен қаржыландырылатын объектілердің және кешендердің құрылысының жобалау алдындағы және жобалау (жобалау-сметалық) құжаттамаларын қарау және бекіту;</w:t>
      </w:r>
    </w:p>
    <w:bookmarkEnd w:id="57"/>
    <w:bookmarkStart w:name="z64" w:id="58"/>
    <w:p>
      <w:pPr>
        <w:spacing w:after="0"/>
        <w:ind w:left="0"/>
        <w:jc w:val="both"/>
      </w:pPr>
      <w:r>
        <w:rPr>
          <w:rFonts w:ascii="Times New Roman"/>
          <w:b w:val="false"/>
          <w:i w:val="false"/>
          <w:color w:val="000000"/>
          <w:sz w:val="28"/>
        </w:rPr>
        <w:t>
      18) салынып жатқан (салынуы белгіленген) объектілер мен кешендердің мониторингін сәулет, қала құрылысы және құрылыс істері жөніндегі уәкілетті орган белгілеген тәртіппен жүргізу;</w:t>
      </w:r>
    </w:p>
    <w:bookmarkEnd w:id="58"/>
    <w:bookmarkStart w:name="z65" w:id="59"/>
    <w:p>
      <w:pPr>
        <w:spacing w:after="0"/>
        <w:ind w:left="0"/>
        <w:jc w:val="both"/>
      </w:pPr>
      <w:r>
        <w:rPr>
          <w:rFonts w:ascii="Times New Roman"/>
          <w:b w:val="false"/>
          <w:i w:val="false"/>
          <w:color w:val="000000"/>
          <w:sz w:val="28"/>
        </w:rPr>
        <w:t>
      19) ведомстволық бағынысты аумақта құрылыс салуға немесе өзге де қала құрылысын игеруге арналған жер учаскелерін таңдау, беру, заңнамалық актілерде көзделген жағдайларда, мемлекеттік қажеттер үшін алып қою жөнінде шешімдер қабылдау;</w:t>
      </w:r>
    </w:p>
    <w:bookmarkEnd w:id="59"/>
    <w:bookmarkStart w:name="z66" w:id="60"/>
    <w:p>
      <w:pPr>
        <w:spacing w:after="0"/>
        <w:ind w:left="0"/>
        <w:jc w:val="both"/>
      </w:pPr>
      <w:r>
        <w:rPr>
          <w:rFonts w:ascii="Times New Roman"/>
          <w:b w:val="false"/>
          <w:i w:val="false"/>
          <w:color w:val="000000"/>
          <w:sz w:val="28"/>
        </w:rPr>
        <w:t>
      20) бұрыннан бар үйлердің үй-жайларын қайта жоспарлау арқылы реконструкциялау туралы шешім қабылдау;</w:t>
      </w:r>
    </w:p>
    <w:bookmarkEnd w:id="60"/>
    <w:bookmarkStart w:name="z67" w:id="61"/>
    <w:p>
      <w:pPr>
        <w:spacing w:after="0"/>
        <w:ind w:left="0"/>
        <w:jc w:val="both"/>
      </w:pPr>
      <w:r>
        <w:rPr>
          <w:rFonts w:ascii="Times New Roman"/>
          <w:b w:val="false"/>
          <w:i w:val="false"/>
          <w:color w:val="000000"/>
          <w:sz w:val="28"/>
        </w:rPr>
        <w:t>
      21) сәулет және қала құрылысы органдары қызметін жақсарту және нормативтік-әдістемелік базаны жетілдіру мәселелері жөнінде ұсыныстар дайындау;</w:t>
      </w:r>
    </w:p>
    <w:bookmarkEnd w:id="61"/>
    <w:bookmarkStart w:name="z68" w:id="62"/>
    <w:p>
      <w:pPr>
        <w:spacing w:after="0"/>
        <w:ind w:left="0"/>
        <w:jc w:val="both"/>
      </w:pPr>
      <w:r>
        <w:rPr>
          <w:rFonts w:ascii="Times New Roman"/>
          <w:b w:val="false"/>
          <w:i w:val="false"/>
          <w:color w:val="000000"/>
          <w:sz w:val="28"/>
        </w:rPr>
        <w:t>
      22) бөлім қызметкерлерінің жұмысында, олардың біліктіліктерін арттыруда тиісті кәсіби деңгейді қамтамасыз ету;</w:t>
      </w:r>
    </w:p>
    <w:bookmarkEnd w:id="62"/>
    <w:bookmarkStart w:name="z69" w:id="63"/>
    <w:p>
      <w:pPr>
        <w:spacing w:after="0"/>
        <w:ind w:left="0"/>
        <w:jc w:val="both"/>
      </w:pPr>
      <w:r>
        <w:rPr>
          <w:rFonts w:ascii="Times New Roman"/>
          <w:b w:val="false"/>
          <w:i w:val="false"/>
          <w:color w:val="000000"/>
          <w:sz w:val="28"/>
        </w:rPr>
        <w:t>
      23) аудан аумағында сәулет-құрылыс бақылауы мен қадағалауы мемлекеттік органдарының жұмысына жәрдемдесу;</w:t>
      </w:r>
    </w:p>
    <w:bookmarkEnd w:id="63"/>
    <w:bookmarkStart w:name="z70" w:id="64"/>
    <w:p>
      <w:pPr>
        <w:spacing w:after="0"/>
        <w:ind w:left="0"/>
        <w:jc w:val="both"/>
      </w:pPr>
      <w:r>
        <w:rPr>
          <w:rFonts w:ascii="Times New Roman"/>
          <w:b w:val="false"/>
          <w:i w:val="false"/>
          <w:color w:val="000000"/>
          <w:sz w:val="28"/>
        </w:rPr>
        <w:t>
      24) бөлімде гендерлік теңдікті нығайту жөніндегі тиісті іс-шараларды жүзеге асыру;</w:t>
      </w:r>
    </w:p>
    <w:bookmarkEnd w:id="64"/>
    <w:bookmarkStart w:name="z71" w:id="65"/>
    <w:p>
      <w:pPr>
        <w:spacing w:after="0"/>
        <w:ind w:left="0"/>
        <w:jc w:val="both"/>
      </w:pPr>
      <w:r>
        <w:rPr>
          <w:rFonts w:ascii="Times New Roman"/>
          <w:b w:val="false"/>
          <w:i w:val="false"/>
          <w:color w:val="000000"/>
          <w:sz w:val="28"/>
        </w:rPr>
        <w:t>
      25) Қазақстан Республикасының аумағында жылжымайтын мүлік объектілерінің мекенжайын айқындау жөнінде анықтама беру;</w:t>
      </w:r>
    </w:p>
    <w:bookmarkEnd w:id="65"/>
    <w:bookmarkStart w:name="z72" w:id="66"/>
    <w:p>
      <w:pPr>
        <w:spacing w:after="0"/>
        <w:ind w:left="0"/>
        <w:jc w:val="both"/>
      </w:pPr>
      <w:r>
        <w:rPr>
          <w:rFonts w:ascii="Times New Roman"/>
          <w:b w:val="false"/>
          <w:i w:val="false"/>
          <w:color w:val="000000"/>
          <w:sz w:val="28"/>
        </w:rPr>
        <w:t>
      26) құрылыс және реконструкция (қайта жоспарлау, қайта жабдықтау) жобаларын әзірлеу кезінде бастапқы материалдарды ұсыну;</w:t>
      </w:r>
    </w:p>
    <w:bookmarkEnd w:id="66"/>
    <w:bookmarkStart w:name="z73" w:id="67"/>
    <w:p>
      <w:pPr>
        <w:spacing w:after="0"/>
        <w:ind w:left="0"/>
        <w:jc w:val="both"/>
      </w:pPr>
      <w:r>
        <w:rPr>
          <w:rFonts w:ascii="Times New Roman"/>
          <w:b w:val="false"/>
          <w:i w:val="false"/>
          <w:color w:val="000000"/>
          <w:sz w:val="28"/>
        </w:rPr>
        <w:t>
      27) тіреу және қоршау конструкцияларын, инженерлік жүйелер мен жабдықтарды өзгертпей қолданыстағы ғимараттардағы үй-жайларды (жекелеген бөліктерін) реконструкциялауға (қайта жоспарлауға, қайта жабдықтауға) шешім беру;</w:t>
      </w:r>
    </w:p>
    <w:bookmarkEnd w:id="67"/>
    <w:bookmarkStart w:name="z74" w:id="68"/>
    <w:p>
      <w:pPr>
        <w:spacing w:after="0"/>
        <w:ind w:left="0"/>
        <w:jc w:val="both"/>
      </w:pPr>
      <w:r>
        <w:rPr>
          <w:rFonts w:ascii="Times New Roman"/>
          <w:b w:val="false"/>
          <w:i w:val="false"/>
          <w:color w:val="000000"/>
          <w:sz w:val="28"/>
        </w:rPr>
        <w:t>
      28) эскизді (эскиздік жобаны) келісуден өткізу;</w:t>
      </w:r>
    </w:p>
    <w:bookmarkEnd w:id="68"/>
    <w:bookmarkStart w:name="z75" w:id="69"/>
    <w:p>
      <w:pPr>
        <w:spacing w:after="0"/>
        <w:ind w:left="0"/>
        <w:jc w:val="both"/>
      </w:pPr>
      <w:r>
        <w:rPr>
          <w:rFonts w:ascii="Times New Roman"/>
          <w:b w:val="false"/>
          <w:i w:val="false"/>
          <w:color w:val="000000"/>
          <w:sz w:val="28"/>
        </w:rPr>
        <w:t>
      29) құрылыс, сәулет және қала құрылысы қызметі туралы заңдылыққа қайшы келмейтін, бөлім туралы ережесімен анықталған басқада қызметтерді орындау.</w:t>
      </w:r>
    </w:p>
    <w:bookmarkEnd w:id="69"/>
    <w:bookmarkStart w:name="z76" w:id="70"/>
    <w:p>
      <w:pPr>
        <w:spacing w:after="0"/>
        <w:ind w:left="0"/>
        <w:jc w:val="left"/>
      </w:pPr>
      <w:r>
        <w:rPr>
          <w:rFonts w:ascii="Times New Roman"/>
          <w:b/>
          <w:i w:val="false"/>
          <w:color w:val="000000"/>
        </w:rPr>
        <w:t xml:space="preserve"> 3. Мемлекеттік орган басшысының мәртебесі, өкілеттіктері</w:t>
      </w:r>
    </w:p>
    <w:bookmarkEnd w:id="70"/>
    <w:bookmarkStart w:name="z77" w:id="71"/>
    <w:p>
      <w:pPr>
        <w:spacing w:after="0"/>
        <w:ind w:left="0"/>
        <w:jc w:val="both"/>
      </w:pPr>
      <w:r>
        <w:rPr>
          <w:rFonts w:ascii="Times New Roman"/>
          <w:b w:val="false"/>
          <w:i w:val="false"/>
          <w:color w:val="000000"/>
          <w:sz w:val="28"/>
        </w:rPr>
        <w:t>
      16. Бөлімді басқаруды басшы жүзеге асырады, ол бөлімге жүктелген міндеттердің орындалуына және оның өз өкілеттіктерін жүзеге асыруына дербес жауапты болады.</w:t>
      </w:r>
    </w:p>
    <w:bookmarkEnd w:id="71"/>
    <w:bookmarkStart w:name="z78" w:id="72"/>
    <w:p>
      <w:pPr>
        <w:spacing w:after="0"/>
        <w:ind w:left="0"/>
        <w:jc w:val="both"/>
      </w:pPr>
      <w:r>
        <w:rPr>
          <w:rFonts w:ascii="Times New Roman"/>
          <w:b w:val="false"/>
          <w:i w:val="false"/>
          <w:color w:val="000000"/>
          <w:sz w:val="28"/>
        </w:rPr>
        <w:t>
      17. Бөлім басшысы Қазақстан Республикасының заңнамасына сәйкес лауазымға тағайындалады және лауазымнан босатылады.</w:t>
      </w:r>
    </w:p>
    <w:bookmarkEnd w:id="72"/>
    <w:bookmarkStart w:name="z79" w:id="73"/>
    <w:p>
      <w:pPr>
        <w:spacing w:after="0"/>
        <w:ind w:left="0"/>
        <w:jc w:val="both"/>
      </w:pPr>
      <w:r>
        <w:rPr>
          <w:rFonts w:ascii="Times New Roman"/>
          <w:b w:val="false"/>
          <w:i w:val="false"/>
          <w:color w:val="000000"/>
          <w:sz w:val="28"/>
        </w:rPr>
        <w:t>
      18. Бөлім басшысының орынбасарлары болмайды.</w:t>
      </w:r>
    </w:p>
    <w:bookmarkEnd w:id="73"/>
    <w:bookmarkStart w:name="z80" w:id="74"/>
    <w:p>
      <w:pPr>
        <w:spacing w:after="0"/>
        <w:ind w:left="0"/>
        <w:jc w:val="both"/>
      </w:pPr>
      <w:r>
        <w:rPr>
          <w:rFonts w:ascii="Times New Roman"/>
          <w:b w:val="false"/>
          <w:i w:val="false"/>
          <w:color w:val="000000"/>
          <w:sz w:val="28"/>
        </w:rPr>
        <w:t>
      19. Бөлім басшысының өкілеттіктері:</w:t>
      </w:r>
    </w:p>
    <w:bookmarkEnd w:id="74"/>
    <w:bookmarkStart w:name="z81" w:id="75"/>
    <w:p>
      <w:pPr>
        <w:spacing w:after="0"/>
        <w:ind w:left="0"/>
        <w:jc w:val="both"/>
      </w:pPr>
      <w:r>
        <w:rPr>
          <w:rFonts w:ascii="Times New Roman"/>
          <w:b w:val="false"/>
          <w:i w:val="false"/>
          <w:color w:val="000000"/>
          <w:sz w:val="28"/>
        </w:rPr>
        <w:t>
      1) бөлімнің жұмысын ұйымдастырады, басшылық етеді;</w:t>
      </w:r>
    </w:p>
    <w:bookmarkEnd w:id="75"/>
    <w:bookmarkStart w:name="z82" w:id="76"/>
    <w:p>
      <w:pPr>
        <w:spacing w:after="0"/>
        <w:ind w:left="0"/>
        <w:jc w:val="both"/>
      </w:pPr>
      <w:r>
        <w:rPr>
          <w:rFonts w:ascii="Times New Roman"/>
          <w:b w:val="false"/>
          <w:i w:val="false"/>
          <w:color w:val="000000"/>
          <w:sz w:val="28"/>
        </w:rPr>
        <w:t>
      2) Қазақстан Республикасының заңнамасына сәйкес бөлімнің қызметкерлерін қызметке тағайындайды және қызметтен босатады;</w:t>
      </w:r>
    </w:p>
    <w:bookmarkEnd w:id="76"/>
    <w:bookmarkStart w:name="z83" w:id="77"/>
    <w:p>
      <w:pPr>
        <w:spacing w:after="0"/>
        <w:ind w:left="0"/>
        <w:jc w:val="both"/>
      </w:pPr>
      <w:r>
        <w:rPr>
          <w:rFonts w:ascii="Times New Roman"/>
          <w:b w:val="false"/>
          <w:i w:val="false"/>
          <w:color w:val="000000"/>
          <w:sz w:val="28"/>
        </w:rPr>
        <w:t>
      3) Қазақстан Республикасының заңнамасында белгіленген тәртіппен бөлімнің қызметкерлеріне көтермелеу, материалдық көмек көрсету мәселелерін шешеді және тәртіптік жаза қолдану мәселелерін шешеді;</w:t>
      </w:r>
    </w:p>
    <w:bookmarkEnd w:id="77"/>
    <w:bookmarkStart w:name="z84" w:id="78"/>
    <w:p>
      <w:pPr>
        <w:spacing w:after="0"/>
        <w:ind w:left="0"/>
        <w:jc w:val="both"/>
      </w:pPr>
      <w:r>
        <w:rPr>
          <w:rFonts w:ascii="Times New Roman"/>
          <w:b w:val="false"/>
          <w:i w:val="false"/>
          <w:color w:val="000000"/>
          <w:sz w:val="28"/>
        </w:rPr>
        <w:t>
      4) бөлім атынан шарттар жасасады, өз құзыреті шегінде бұйрықтар шығарады;</w:t>
      </w:r>
    </w:p>
    <w:bookmarkEnd w:id="78"/>
    <w:bookmarkStart w:name="z85" w:id="79"/>
    <w:p>
      <w:pPr>
        <w:spacing w:after="0"/>
        <w:ind w:left="0"/>
        <w:jc w:val="both"/>
      </w:pPr>
      <w:r>
        <w:rPr>
          <w:rFonts w:ascii="Times New Roman"/>
          <w:b w:val="false"/>
          <w:i w:val="false"/>
          <w:color w:val="000000"/>
          <w:sz w:val="28"/>
        </w:rPr>
        <w:t>
      5) бөлім туралы ережені дайындайды және оны бекітуге ұсынады;</w:t>
      </w:r>
    </w:p>
    <w:bookmarkEnd w:id="79"/>
    <w:bookmarkStart w:name="z86" w:id="80"/>
    <w:p>
      <w:pPr>
        <w:spacing w:after="0"/>
        <w:ind w:left="0"/>
        <w:jc w:val="both"/>
      </w:pPr>
      <w:r>
        <w:rPr>
          <w:rFonts w:ascii="Times New Roman"/>
          <w:b w:val="false"/>
          <w:i w:val="false"/>
          <w:color w:val="000000"/>
          <w:sz w:val="28"/>
        </w:rPr>
        <w:t>
      6) аудан әкімдігінің қаулысымен бекітілген штат санының лимиті шегінде бөлімнің штаттық кестесін, сәйкесті жылға арналған қаржыландыру жоспарын бекітеді;</w:t>
      </w:r>
    </w:p>
    <w:bookmarkEnd w:id="80"/>
    <w:bookmarkStart w:name="z87" w:id="81"/>
    <w:p>
      <w:pPr>
        <w:spacing w:after="0"/>
        <w:ind w:left="0"/>
        <w:jc w:val="both"/>
      </w:pPr>
      <w:r>
        <w:rPr>
          <w:rFonts w:ascii="Times New Roman"/>
          <w:b w:val="false"/>
          <w:i w:val="false"/>
          <w:color w:val="000000"/>
          <w:sz w:val="28"/>
        </w:rPr>
        <w:t>
      7) бөлімнің жұмысы туралы аудан әкімінің аппаратына және облыстық басқармаға есеп береді;</w:t>
      </w:r>
    </w:p>
    <w:bookmarkEnd w:id="81"/>
    <w:bookmarkStart w:name="z88" w:id="82"/>
    <w:p>
      <w:pPr>
        <w:spacing w:after="0"/>
        <w:ind w:left="0"/>
        <w:jc w:val="both"/>
      </w:pPr>
      <w:r>
        <w:rPr>
          <w:rFonts w:ascii="Times New Roman"/>
          <w:b w:val="false"/>
          <w:i w:val="false"/>
          <w:color w:val="000000"/>
          <w:sz w:val="28"/>
        </w:rPr>
        <w:t>
      8) мемлекеттік органдарда және өзге де ұйымдарда бөлімнің мүдесін білдіреді;</w:t>
      </w:r>
    </w:p>
    <w:bookmarkEnd w:id="82"/>
    <w:bookmarkStart w:name="z89" w:id="83"/>
    <w:p>
      <w:pPr>
        <w:spacing w:after="0"/>
        <w:ind w:left="0"/>
        <w:jc w:val="both"/>
      </w:pPr>
      <w:r>
        <w:rPr>
          <w:rFonts w:ascii="Times New Roman"/>
          <w:b w:val="false"/>
          <w:i w:val="false"/>
          <w:color w:val="000000"/>
          <w:sz w:val="28"/>
        </w:rPr>
        <w:t>
      9) қызметкерлердің сыбайлас жемқорлық құқық бұзушылық жасауының әрбір фактісі бойынша қызметкермен бірге басшы тікелей жауапкершілікте болады;</w:t>
      </w:r>
    </w:p>
    <w:bookmarkEnd w:id="83"/>
    <w:bookmarkStart w:name="z90" w:id="84"/>
    <w:p>
      <w:pPr>
        <w:spacing w:after="0"/>
        <w:ind w:left="0"/>
        <w:jc w:val="both"/>
      </w:pPr>
      <w:r>
        <w:rPr>
          <w:rFonts w:ascii="Times New Roman"/>
          <w:b w:val="false"/>
          <w:i w:val="false"/>
          <w:color w:val="000000"/>
          <w:sz w:val="28"/>
        </w:rPr>
        <w:t>
      10) сыбайлас жемқорлық құқық бұзушылық фактілері анықталған кезде дереу аудан әкімінің аппаратына хабарлайды;</w:t>
      </w:r>
    </w:p>
    <w:bookmarkEnd w:id="84"/>
    <w:bookmarkStart w:name="z91" w:id="85"/>
    <w:p>
      <w:pPr>
        <w:spacing w:after="0"/>
        <w:ind w:left="0"/>
        <w:jc w:val="both"/>
      </w:pPr>
      <w:r>
        <w:rPr>
          <w:rFonts w:ascii="Times New Roman"/>
          <w:b w:val="false"/>
          <w:i w:val="false"/>
          <w:color w:val="000000"/>
          <w:sz w:val="28"/>
        </w:rPr>
        <w:t>
      11) қолданыстағы заңнамаға сәйкес бөлімнің міндеттерінен туындайтын өзге де өкілеттіктерді жүзеге асырады.</w:t>
      </w:r>
    </w:p>
    <w:bookmarkEnd w:id="85"/>
    <w:bookmarkStart w:name="z92" w:id="86"/>
    <w:p>
      <w:pPr>
        <w:spacing w:after="0"/>
        <w:ind w:left="0"/>
        <w:jc w:val="both"/>
      </w:pPr>
      <w:r>
        <w:rPr>
          <w:rFonts w:ascii="Times New Roman"/>
          <w:b w:val="false"/>
          <w:i w:val="false"/>
          <w:color w:val="000000"/>
          <w:sz w:val="28"/>
        </w:rPr>
        <w:t>
      Бөлім басшысы болмаған кезеңде оның өкілеттіктерін қолданыстағы заңнамаға сәйкес оны алмастыратын тұлға жүзеге асырады.</w:t>
      </w:r>
    </w:p>
    <w:bookmarkEnd w:id="86"/>
    <w:bookmarkStart w:name="z93" w:id="87"/>
    <w:p>
      <w:pPr>
        <w:spacing w:after="0"/>
        <w:ind w:left="0"/>
        <w:jc w:val="both"/>
      </w:pPr>
      <w:r>
        <w:rPr>
          <w:rFonts w:ascii="Times New Roman"/>
          <w:b w:val="false"/>
          <w:i w:val="false"/>
          <w:color w:val="000000"/>
          <w:sz w:val="28"/>
        </w:rPr>
        <w:t>
      20. Бөлімді Қазақстан Республикасының қолданыстағы заңнамасына сәйкес лауазымға тағайындалатын және лауазымнан босатылатын басшы немесе лауазымды тұлға басқарады.</w:t>
      </w:r>
    </w:p>
    <w:bookmarkEnd w:id="87"/>
    <w:bookmarkStart w:name="z94" w:id="88"/>
    <w:p>
      <w:pPr>
        <w:spacing w:after="0"/>
        <w:ind w:left="0"/>
        <w:jc w:val="left"/>
      </w:pPr>
      <w:r>
        <w:rPr>
          <w:rFonts w:ascii="Times New Roman"/>
          <w:b/>
          <w:i w:val="false"/>
          <w:color w:val="000000"/>
        </w:rPr>
        <w:t xml:space="preserve"> 4. Мемлекеттік органның мүлкі</w:t>
      </w:r>
    </w:p>
    <w:bookmarkEnd w:id="88"/>
    <w:bookmarkStart w:name="z95" w:id="89"/>
    <w:p>
      <w:pPr>
        <w:spacing w:after="0"/>
        <w:ind w:left="0"/>
        <w:jc w:val="both"/>
      </w:pPr>
      <w:r>
        <w:rPr>
          <w:rFonts w:ascii="Times New Roman"/>
          <w:b w:val="false"/>
          <w:i w:val="false"/>
          <w:color w:val="000000"/>
          <w:sz w:val="28"/>
        </w:rPr>
        <w:t>
      21. Бөлім заңнамада көзделген жағдайларда жедел басқару құқығында оқшауланған мүлкі болуы мүмкін.</w:t>
      </w:r>
    </w:p>
    <w:bookmarkEnd w:id="89"/>
    <w:bookmarkStart w:name="z96" w:id="90"/>
    <w:p>
      <w:pPr>
        <w:spacing w:after="0"/>
        <w:ind w:left="0"/>
        <w:jc w:val="both"/>
      </w:pPr>
      <w:r>
        <w:rPr>
          <w:rFonts w:ascii="Times New Roman"/>
          <w:b w:val="false"/>
          <w:i w:val="false"/>
          <w:color w:val="000000"/>
          <w:sz w:val="28"/>
        </w:rPr>
        <w:t>
      Бөлімінің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90"/>
    <w:bookmarkStart w:name="z97" w:id="91"/>
    <w:p>
      <w:pPr>
        <w:spacing w:after="0"/>
        <w:ind w:left="0"/>
        <w:jc w:val="both"/>
      </w:pPr>
      <w:r>
        <w:rPr>
          <w:rFonts w:ascii="Times New Roman"/>
          <w:b w:val="false"/>
          <w:i w:val="false"/>
          <w:color w:val="000000"/>
          <w:sz w:val="28"/>
        </w:rPr>
        <w:t>
      22. Бөлімге бекітілген мүлік коммуналдық меншікке жатады.</w:t>
      </w:r>
    </w:p>
    <w:bookmarkEnd w:id="91"/>
    <w:bookmarkStart w:name="z98" w:id="92"/>
    <w:p>
      <w:pPr>
        <w:spacing w:after="0"/>
        <w:ind w:left="0"/>
        <w:jc w:val="both"/>
      </w:pPr>
      <w:r>
        <w:rPr>
          <w:rFonts w:ascii="Times New Roman"/>
          <w:b w:val="false"/>
          <w:i w:val="false"/>
          <w:color w:val="000000"/>
          <w:sz w:val="28"/>
        </w:rPr>
        <w:t>
      23. Егер заңнамада өзгеше көзделмесе, бөлім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92"/>
    <w:bookmarkStart w:name="z99" w:id="93"/>
    <w:p>
      <w:pPr>
        <w:spacing w:after="0"/>
        <w:ind w:left="0"/>
        <w:jc w:val="left"/>
      </w:pPr>
      <w:r>
        <w:rPr>
          <w:rFonts w:ascii="Times New Roman"/>
          <w:b/>
          <w:i w:val="false"/>
          <w:color w:val="000000"/>
        </w:rPr>
        <w:t xml:space="preserve"> 5. Мемлекеттік органды қайта ұйымдастыру және тарату</w:t>
      </w:r>
    </w:p>
    <w:bookmarkEnd w:id="93"/>
    <w:bookmarkStart w:name="z100" w:id="94"/>
    <w:p>
      <w:pPr>
        <w:spacing w:after="0"/>
        <w:ind w:left="0"/>
        <w:jc w:val="both"/>
      </w:pPr>
      <w:r>
        <w:rPr>
          <w:rFonts w:ascii="Times New Roman"/>
          <w:b w:val="false"/>
          <w:i w:val="false"/>
          <w:color w:val="000000"/>
          <w:sz w:val="28"/>
        </w:rPr>
        <w:t>
      24. Бөлімді қайта ұйымдастыру және тарату Қазақстан Республикасының заңнамасына сәйкес жүзеге асырылады.</w:t>
      </w:r>
    </w:p>
    <w:bookmarkEnd w:id="9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