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1adf0" w14:textId="bf1ad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Құрманғазы ауданының ауыл шаруашылығы мен жер қатынастары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ауданы әкімдігінің 2022 жылғы 30 мамырдағы № 216 қаулысы. Күші жойылды - Атырау облысы Құрманғазы ауданы әкімдігінің 2023 жылғы 27 маусымдағы № 171 қаулысымен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ауданы әкімдігінің 27.06.2023 № </w:t>
      </w:r>
      <w:r>
        <w:rPr>
          <w:rFonts w:ascii="Times New Roman"/>
          <w:b w:val="false"/>
          <w:i w:val="false"/>
          <w:color w:val="ff0000"/>
          <w:sz w:val="28"/>
        </w:rPr>
        <w:t>171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 бабы</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18 бабының</w:t>
      </w:r>
      <w:r>
        <w:rPr>
          <w:rFonts w:ascii="Times New Roman"/>
          <w:b w:val="false"/>
          <w:i w:val="false"/>
          <w:color w:val="000000"/>
          <w:sz w:val="28"/>
        </w:rPr>
        <w:t xml:space="preserve"> 8) тармақшасына, </w:t>
      </w:r>
      <w:r>
        <w:rPr>
          <w:rFonts w:ascii="Times New Roman"/>
          <w:b w:val="false"/>
          <w:i w:val="false"/>
          <w:color w:val="000000"/>
          <w:sz w:val="28"/>
        </w:rPr>
        <w:t>124 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Құрманғазы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"Атырау облысы Құрманғазы ауданының ауыл шаруашылығы мен жер қатынастары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қосымшаға сәйкес жаңа редакцияда бекітілсін.</w:t>
      </w:r>
    </w:p>
    <w:bookmarkEnd w:id="1"/>
    <w:bookmarkStart w:name="z6" w:id="2"/>
    <w:p>
      <w:pPr>
        <w:spacing w:after="0"/>
        <w:ind w:left="0"/>
        <w:jc w:val="both"/>
      </w:pPr>
      <w:r>
        <w:rPr>
          <w:rFonts w:ascii="Times New Roman"/>
          <w:b w:val="false"/>
          <w:i w:val="false"/>
          <w:color w:val="000000"/>
          <w:sz w:val="28"/>
        </w:rPr>
        <w:t>
      2. "Атырау облысы Құрманғазы ауданының ауыл шаруашылығы мен жер қатынастары бөлімі" мемлекеттік мекемесі осы қаулыдан туындаған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"Атырау облысы Құрманғазы</w:t>
      </w:r>
      <w:r>
        <w:rPr>
          <w:rFonts w:ascii="Times New Roman"/>
          <w:b w:val="false"/>
          <w:i w:val="false"/>
          <w:color w:val="000000"/>
          <w:sz w:val="28"/>
        </w:rPr>
        <w:t xml:space="preserve"> ауданы әкімінің аппараты" мемлекеттік мекемесінің басшысына жүктелсін.</w:t>
      </w:r>
    </w:p>
    <w:bookmarkEnd w:id="3"/>
    <w:bookmarkStart w:name="z9" w:id="4"/>
    <w:p>
      <w:pPr>
        <w:spacing w:after="0"/>
        <w:ind w:left="0"/>
        <w:jc w:val="both"/>
      </w:pPr>
      <w:r>
        <w:rPr>
          <w:rFonts w:ascii="Times New Roman"/>
          <w:b w:val="false"/>
          <w:i w:val="false"/>
          <w:color w:val="000000"/>
          <w:sz w:val="28"/>
        </w:rPr>
        <w:t>
      4. Осы қаулы қол қойылған күнінен бастап күшіне енеді және ол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Хасанова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Құрманғазы ауданы әкімдігінің 2022 жылғы "30" мамырдағы </w:t>
            </w:r>
            <w:r>
              <w:br/>
            </w:r>
            <w:r>
              <w:rPr>
                <w:rFonts w:ascii="Times New Roman"/>
                <w:b w:val="false"/>
                <w:i w:val="false"/>
                <w:color w:val="000000"/>
                <w:sz w:val="20"/>
              </w:rPr>
              <w:t>№ 216 қаулысымен бекітілген</w:t>
            </w:r>
          </w:p>
        </w:tc>
      </w:tr>
    </w:tbl>
    <w:bookmarkStart w:name="z12" w:id="5"/>
    <w:p>
      <w:pPr>
        <w:spacing w:after="0"/>
        <w:ind w:left="0"/>
        <w:jc w:val="left"/>
      </w:pPr>
      <w:r>
        <w:rPr>
          <w:rFonts w:ascii="Times New Roman"/>
          <w:b/>
          <w:i w:val="false"/>
          <w:color w:val="000000"/>
        </w:rPr>
        <w:t xml:space="preserve"> "Атырау облысы Құрманғазы ауданының ауыл шаруашылығы мен жер қатынастары бөлімі" мемлекеттік мекемесінің ЕРЕЖЕСІ</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1. "Атырау облысы Құрманғазы ауданының ауыл шаруашылығы мен жер қатынастары бөлімі" мемлекеттік мекемесі (бұдан әрі бөлім) - ауыл шаруашылығы және жер қатынастары саласында басшылықты жүзеге асыратын Қазақстан Республикасының мемлекеттік органы болып табылады.</w:t>
      </w:r>
    </w:p>
    <w:bookmarkEnd w:id="7"/>
    <w:bookmarkStart w:name="z15" w:id="8"/>
    <w:p>
      <w:pPr>
        <w:spacing w:after="0"/>
        <w:ind w:left="0"/>
        <w:jc w:val="both"/>
      </w:pPr>
      <w:r>
        <w:rPr>
          <w:rFonts w:ascii="Times New Roman"/>
          <w:b w:val="false"/>
          <w:i w:val="false"/>
          <w:color w:val="000000"/>
          <w:sz w:val="28"/>
        </w:rPr>
        <w:t>
      2. Бөлімнің ведомстволары жоқ.</w:t>
      </w:r>
    </w:p>
    <w:bookmarkEnd w:id="8"/>
    <w:bookmarkStart w:name="z16" w:id="9"/>
    <w:p>
      <w:pPr>
        <w:spacing w:after="0"/>
        <w:ind w:left="0"/>
        <w:jc w:val="both"/>
      </w:pPr>
      <w:r>
        <w:rPr>
          <w:rFonts w:ascii="Times New Roman"/>
          <w:b w:val="false"/>
          <w:i w:val="false"/>
          <w:color w:val="000000"/>
          <w:sz w:val="28"/>
        </w:rPr>
        <w:t xml:space="preserve">
      3. Бөлім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9"/>
    <w:bookmarkStart w:name="z17" w:id="10"/>
    <w:p>
      <w:pPr>
        <w:spacing w:after="0"/>
        <w:ind w:left="0"/>
        <w:jc w:val="both"/>
      </w:pPr>
      <w:r>
        <w:rPr>
          <w:rFonts w:ascii="Times New Roman"/>
          <w:b w:val="false"/>
          <w:i w:val="false"/>
          <w:color w:val="000000"/>
          <w:sz w:val="28"/>
        </w:rPr>
        <w:t>
      4. Бөлім мемлекеттік мекеме ұйымдық-құқықтық нысанындағы заңды тұлға болып табылады, оның мөрлері және атауы қазақ және орыс тілдерінде жазылған мөртабандары, белгiленген үлгiдегi бланкiлерi, Қазақстан Республикасының заңнамасына сәйкес қазынашылық органдарында шоттары болады.</w:t>
      </w:r>
    </w:p>
    <w:bookmarkEnd w:id="10"/>
    <w:bookmarkStart w:name="z18" w:id="11"/>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1"/>
    <w:bookmarkStart w:name="z19" w:id="12"/>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20" w:id="13"/>
    <w:p>
      <w:pPr>
        <w:spacing w:after="0"/>
        <w:ind w:left="0"/>
        <w:jc w:val="both"/>
      </w:pPr>
      <w:r>
        <w:rPr>
          <w:rFonts w:ascii="Times New Roman"/>
          <w:b w:val="false"/>
          <w:i w:val="false"/>
          <w:color w:val="000000"/>
          <w:sz w:val="28"/>
        </w:rPr>
        <w:t>
      7. Бөлім өз құзыретiнiң мәселелерi бойынша заңнамада белгiленген тәртiппен Бөлім басшысының бұйрықтарымен және Қазақстан Республикасының заңнамасында көзделген басқа да актiлермен ресiмделетiн шешiмдер қабылдайды.</w:t>
      </w:r>
    </w:p>
    <w:bookmarkEnd w:id="13"/>
    <w:bookmarkStart w:name="z21" w:id="14"/>
    <w:p>
      <w:pPr>
        <w:spacing w:after="0"/>
        <w:ind w:left="0"/>
        <w:jc w:val="both"/>
      </w:pPr>
      <w:r>
        <w:rPr>
          <w:rFonts w:ascii="Times New Roman"/>
          <w:b w:val="false"/>
          <w:i w:val="false"/>
          <w:color w:val="000000"/>
          <w:sz w:val="28"/>
        </w:rPr>
        <w:t>
      8. Бөлімнің құрылымы мен штат санының лимитi Қазақстан Республикасының заңнамасына сәйкес бекiтiледi.</w:t>
      </w:r>
    </w:p>
    <w:bookmarkEnd w:id="14"/>
    <w:bookmarkStart w:name="z22" w:id="15"/>
    <w:p>
      <w:pPr>
        <w:spacing w:after="0"/>
        <w:ind w:left="0"/>
        <w:jc w:val="both"/>
      </w:pPr>
      <w:r>
        <w:rPr>
          <w:rFonts w:ascii="Times New Roman"/>
          <w:b w:val="false"/>
          <w:i w:val="false"/>
          <w:color w:val="000000"/>
          <w:sz w:val="28"/>
        </w:rPr>
        <w:t>
      9. Заңды тұлғаның орналасқан жерi: индекс 060400, Қазақстан Республикасы, Атырау облысы, Құрманғазы ауданы, Құрманғазы ауылдық округі, Құрманғазы ауылы, Смағұл Көшекбаев көшесі, үй 2.</w:t>
      </w:r>
    </w:p>
    <w:bookmarkEnd w:id="15"/>
    <w:bookmarkStart w:name="z23" w:id="16"/>
    <w:p>
      <w:pPr>
        <w:spacing w:after="0"/>
        <w:ind w:left="0"/>
        <w:jc w:val="both"/>
      </w:pPr>
      <w:r>
        <w:rPr>
          <w:rFonts w:ascii="Times New Roman"/>
          <w:b w:val="false"/>
          <w:i w:val="false"/>
          <w:color w:val="000000"/>
          <w:sz w:val="28"/>
        </w:rPr>
        <w:t>
      10. Осы ереже бөлімнің құрылтай құжаты болып табылады.</w:t>
      </w:r>
    </w:p>
    <w:bookmarkEnd w:id="16"/>
    <w:bookmarkStart w:name="z24" w:id="17"/>
    <w:p>
      <w:pPr>
        <w:spacing w:after="0"/>
        <w:ind w:left="0"/>
        <w:jc w:val="both"/>
      </w:pPr>
      <w:r>
        <w:rPr>
          <w:rFonts w:ascii="Times New Roman"/>
          <w:b w:val="false"/>
          <w:i w:val="false"/>
          <w:color w:val="000000"/>
          <w:sz w:val="28"/>
        </w:rPr>
        <w:t>
      11. Бөлім қызметiн қаржыландыру Қазақстан Республикасының заңнамасына сәйкес жергiлiктi бюджеттен жүзеге асырылады.</w:t>
      </w:r>
    </w:p>
    <w:bookmarkEnd w:id="17"/>
    <w:bookmarkStart w:name="z25" w:id="18"/>
    <w:p>
      <w:pPr>
        <w:spacing w:after="0"/>
        <w:ind w:left="0"/>
        <w:jc w:val="both"/>
      </w:pPr>
      <w:r>
        <w:rPr>
          <w:rFonts w:ascii="Times New Roman"/>
          <w:b w:val="false"/>
          <w:i w:val="false"/>
          <w:color w:val="000000"/>
          <w:sz w:val="28"/>
        </w:rPr>
        <w:t>
      12. Бөлім кәсiпкерлiк субъектiлерiмен бөлімнің өкілеттіктері болып табылатын мiндеттердi орындау тұрғысынан шарттық қарым-қатынас жасауға тыйым салынады.</w:t>
      </w:r>
    </w:p>
    <w:bookmarkEnd w:id="18"/>
    <w:bookmarkStart w:name="z26" w:id="19"/>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9"/>
    <w:bookmarkStart w:name="z27" w:id="20"/>
    <w:p>
      <w:pPr>
        <w:spacing w:after="0"/>
        <w:ind w:left="0"/>
        <w:jc w:val="left"/>
      </w:pPr>
      <w:r>
        <w:rPr>
          <w:rFonts w:ascii="Times New Roman"/>
          <w:b/>
          <w:i w:val="false"/>
          <w:color w:val="000000"/>
        </w:rPr>
        <w:t xml:space="preserve"> 2. Мемлекеттік органның мақсаттары мен өкілеттіктері</w:t>
      </w:r>
    </w:p>
    <w:bookmarkEnd w:id="20"/>
    <w:bookmarkStart w:name="z28" w:id="21"/>
    <w:p>
      <w:pPr>
        <w:spacing w:after="0"/>
        <w:ind w:left="0"/>
        <w:jc w:val="both"/>
      </w:pPr>
      <w:r>
        <w:rPr>
          <w:rFonts w:ascii="Times New Roman"/>
          <w:b w:val="false"/>
          <w:i w:val="false"/>
          <w:color w:val="000000"/>
          <w:sz w:val="28"/>
        </w:rPr>
        <w:t>
      13. Мақсаттары:</w:t>
      </w:r>
    </w:p>
    <w:bookmarkEnd w:id="21"/>
    <w:bookmarkStart w:name="z29" w:id="22"/>
    <w:p>
      <w:pPr>
        <w:spacing w:after="0"/>
        <w:ind w:left="0"/>
        <w:jc w:val="both"/>
      </w:pPr>
      <w:r>
        <w:rPr>
          <w:rFonts w:ascii="Times New Roman"/>
          <w:b w:val="false"/>
          <w:i w:val="false"/>
          <w:color w:val="000000"/>
          <w:sz w:val="28"/>
        </w:rPr>
        <w:t>
      Құрманғазы ауданының агроөнеркәсiптiк кешенiн, ауылдық аумақтарда ауыл шаруашылығын дамытуды, мемлекеттiк реттеудi және жерлерді тиімді пайдалану мен қорғауды қамтамасыз ету мақсатында жер қатынастарын реттеу болып табылады.</w:t>
      </w:r>
    </w:p>
    <w:bookmarkEnd w:id="22"/>
    <w:bookmarkStart w:name="z30" w:id="23"/>
    <w:p>
      <w:pPr>
        <w:spacing w:after="0"/>
        <w:ind w:left="0"/>
        <w:jc w:val="both"/>
      </w:pPr>
      <w:r>
        <w:rPr>
          <w:rFonts w:ascii="Times New Roman"/>
          <w:b w:val="false"/>
          <w:i w:val="false"/>
          <w:color w:val="000000"/>
          <w:sz w:val="28"/>
        </w:rPr>
        <w:t>
      14. Өкілеттіктері:</w:t>
      </w:r>
    </w:p>
    <w:bookmarkEnd w:id="23"/>
    <w:bookmarkStart w:name="z31" w:id="24"/>
    <w:p>
      <w:pPr>
        <w:spacing w:after="0"/>
        <w:ind w:left="0"/>
        <w:jc w:val="both"/>
      </w:pPr>
      <w:r>
        <w:rPr>
          <w:rFonts w:ascii="Times New Roman"/>
          <w:b w:val="false"/>
          <w:i w:val="false"/>
          <w:color w:val="000000"/>
          <w:sz w:val="28"/>
        </w:rPr>
        <w:t>
      1) құқықтары:</w:t>
      </w:r>
    </w:p>
    <w:bookmarkEnd w:id="24"/>
    <w:bookmarkStart w:name="z32" w:id="25"/>
    <w:p>
      <w:pPr>
        <w:spacing w:after="0"/>
        <w:ind w:left="0"/>
        <w:jc w:val="both"/>
      </w:pPr>
      <w:r>
        <w:rPr>
          <w:rFonts w:ascii="Times New Roman"/>
          <w:b w:val="false"/>
          <w:i w:val="false"/>
          <w:color w:val="000000"/>
          <w:sz w:val="28"/>
        </w:rPr>
        <w:t>
      бөлімнің құзыретіне жататын сұрақтар бойынша заңда белгіленген тәртіпке сай облыстық басқармалармен, жергілікті атқарушы органдармен, меншік түріне қарамастан ұйымдармен, мекемелермен өз құзыреті шегінде өзара байланыс жасау;</w:t>
      </w:r>
    </w:p>
    <w:bookmarkEnd w:id="25"/>
    <w:bookmarkStart w:name="z33" w:id="26"/>
    <w:p>
      <w:pPr>
        <w:spacing w:after="0"/>
        <w:ind w:left="0"/>
        <w:jc w:val="both"/>
      </w:pPr>
      <w:r>
        <w:rPr>
          <w:rFonts w:ascii="Times New Roman"/>
          <w:b w:val="false"/>
          <w:i w:val="false"/>
          <w:color w:val="000000"/>
          <w:sz w:val="28"/>
        </w:rPr>
        <w:t>
      тиісті кәсіпорындар мен ауылдық округ әкімі аппараттарынан және жергілікті бюджеттен қаржыландырылатын атқарушы органдардан ақпарат сұрату;</w:t>
      </w:r>
    </w:p>
    <w:bookmarkEnd w:id="26"/>
    <w:bookmarkStart w:name="z34" w:id="27"/>
    <w:p>
      <w:pPr>
        <w:spacing w:after="0"/>
        <w:ind w:left="0"/>
        <w:jc w:val="both"/>
      </w:pPr>
      <w:r>
        <w:rPr>
          <w:rFonts w:ascii="Times New Roman"/>
          <w:b w:val="false"/>
          <w:i w:val="false"/>
          <w:color w:val="000000"/>
          <w:sz w:val="28"/>
        </w:rPr>
        <w:t>
      міндеттері мен функцияларын жүзеге асыруда Қазақстан Республикасының заңнамасында белгіленген тәртіппен заң бұзушылықтарды болдырмау мақсатында тиісті органдарға ұсыныс жасауға құқылы;</w:t>
      </w:r>
    </w:p>
    <w:bookmarkEnd w:id="27"/>
    <w:bookmarkStart w:name="z35" w:id="28"/>
    <w:p>
      <w:pPr>
        <w:spacing w:after="0"/>
        <w:ind w:left="0"/>
        <w:jc w:val="both"/>
      </w:pPr>
      <w:r>
        <w:rPr>
          <w:rFonts w:ascii="Times New Roman"/>
          <w:b w:val="false"/>
          <w:i w:val="false"/>
          <w:color w:val="000000"/>
          <w:sz w:val="28"/>
        </w:rPr>
        <w:t>
      мемлекеттік органдардан, өзге де ұйымдардан және азаматтардан құзыретіне жатқызылған мәселелері жөніндегі қажетті ақпаратты сұратуға құқылы;</w:t>
      </w:r>
    </w:p>
    <w:bookmarkEnd w:id="28"/>
    <w:bookmarkStart w:name="z36" w:id="29"/>
    <w:p>
      <w:pPr>
        <w:spacing w:after="0"/>
        <w:ind w:left="0"/>
        <w:jc w:val="both"/>
      </w:pPr>
      <w:r>
        <w:rPr>
          <w:rFonts w:ascii="Times New Roman"/>
          <w:b w:val="false"/>
          <w:i w:val="false"/>
          <w:color w:val="000000"/>
          <w:sz w:val="28"/>
        </w:rPr>
        <w:t>
      жергілікті атқарушы және өкілді органдардың жер саласына қабылданған шешімдерін күшін жоюға немесе тоқтату туралы ұсыныс енгізуге;</w:t>
      </w:r>
    </w:p>
    <w:bookmarkEnd w:id="29"/>
    <w:bookmarkStart w:name="z37" w:id="30"/>
    <w:p>
      <w:pPr>
        <w:spacing w:after="0"/>
        <w:ind w:left="0"/>
        <w:jc w:val="both"/>
      </w:pPr>
      <w:r>
        <w:rPr>
          <w:rFonts w:ascii="Times New Roman"/>
          <w:b w:val="false"/>
          <w:i w:val="false"/>
          <w:color w:val="000000"/>
          <w:sz w:val="28"/>
        </w:rPr>
        <w:t>
      Қазақстан Республикасының заңнамасымен көрсетілген басқа да құқықтары бар;</w:t>
      </w:r>
    </w:p>
    <w:bookmarkEnd w:id="30"/>
    <w:bookmarkStart w:name="z38" w:id="31"/>
    <w:p>
      <w:pPr>
        <w:spacing w:after="0"/>
        <w:ind w:left="0"/>
        <w:jc w:val="both"/>
      </w:pPr>
      <w:r>
        <w:rPr>
          <w:rFonts w:ascii="Times New Roman"/>
          <w:b w:val="false"/>
          <w:i w:val="false"/>
          <w:color w:val="000000"/>
          <w:sz w:val="28"/>
        </w:rPr>
        <w:t>
      бөлім өз құзыреті шегінде әкімшілік істерді қарауға және хаттамалар мен қаулылар қабылдауға құқылы.</w:t>
      </w:r>
    </w:p>
    <w:bookmarkEnd w:id="31"/>
    <w:bookmarkStart w:name="z39" w:id="32"/>
    <w:p>
      <w:pPr>
        <w:spacing w:after="0"/>
        <w:ind w:left="0"/>
        <w:jc w:val="both"/>
      </w:pPr>
      <w:r>
        <w:rPr>
          <w:rFonts w:ascii="Times New Roman"/>
          <w:b w:val="false"/>
          <w:i w:val="false"/>
          <w:color w:val="000000"/>
          <w:sz w:val="28"/>
        </w:rPr>
        <w:t>
      2) Міндеттері:</w:t>
      </w:r>
    </w:p>
    <w:bookmarkEnd w:id="32"/>
    <w:bookmarkStart w:name="z40" w:id="33"/>
    <w:p>
      <w:pPr>
        <w:spacing w:after="0"/>
        <w:ind w:left="0"/>
        <w:jc w:val="both"/>
      </w:pPr>
      <w:r>
        <w:rPr>
          <w:rFonts w:ascii="Times New Roman"/>
          <w:b w:val="false"/>
          <w:i w:val="false"/>
          <w:color w:val="000000"/>
          <w:sz w:val="28"/>
        </w:rPr>
        <w:t>
      агроөнеркәсiптiк кешендi және ауылдық аумақтарды дамытуды мемлекеттiк реттеу азық-түлік қауiпсіздiгін, агроөнеркәсіптік кешен өнiмi нарықтарының тұрақтылығын қамтамасыз ету, кәсіпкерлiктің тиiмдi жүйесiн құру, отандық өнiмнiң бәсекелестiк артықшылығын қолдау, сондай-ақ, өсiмдiк шаруашылығын, мал шаруашылығын, балық шаруашылығын дамыту және техникалық жарақтандыру мен басқа да iлеспе қызмет салаларын қамтамасыз ету;</w:t>
      </w:r>
    </w:p>
    <w:bookmarkEnd w:id="33"/>
    <w:bookmarkStart w:name="z41" w:id="34"/>
    <w:p>
      <w:pPr>
        <w:spacing w:after="0"/>
        <w:ind w:left="0"/>
        <w:jc w:val="both"/>
      </w:pPr>
      <w:r>
        <w:rPr>
          <w:rFonts w:ascii="Times New Roman"/>
          <w:b w:val="false"/>
          <w:i w:val="false"/>
          <w:color w:val="000000"/>
          <w:sz w:val="28"/>
        </w:rPr>
        <w:t>
      жер қатынастарын реттеу саласында бірыңғай мемлекеттік саясатты жүргізу;</w:t>
      </w:r>
    </w:p>
    <w:bookmarkEnd w:id="34"/>
    <w:bookmarkStart w:name="z42" w:id="35"/>
    <w:p>
      <w:pPr>
        <w:spacing w:after="0"/>
        <w:ind w:left="0"/>
        <w:jc w:val="both"/>
      </w:pPr>
      <w:r>
        <w:rPr>
          <w:rFonts w:ascii="Times New Roman"/>
          <w:b w:val="false"/>
          <w:i w:val="false"/>
          <w:color w:val="000000"/>
          <w:sz w:val="28"/>
        </w:rPr>
        <w:t>
      ауданның жер қатынастарының жай-күйі туралы біртұтас деректер банкін құру және жүргізу;</w:t>
      </w:r>
    </w:p>
    <w:bookmarkEnd w:id="35"/>
    <w:bookmarkStart w:name="z43" w:id="36"/>
    <w:p>
      <w:pPr>
        <w:spacing w:after="0"/>
        <w:ind w:left="0"/>
        <w:jc w:val="both"/>
      </w:pPr>
      <w:r>
        <w:rPr>
          <w:rFonts w:ascii="Times New Roman"/>
          <w:b w:val="false"/>
          <w:i w:val="false"/>
          <w:color w:val="000000"/>
          <w:sz w:val="28"/>
        </w:rPr>
        <w:t>
      мемлекеттің жер қатынастары саласындағы мүдделерін қорғау;</w:t>
      </w:r>
    </w:p>
    <w:bookmarkEnd w:id="36"/>
    <w:bookmarkStart w:name="z44" w:id="37"/>
    <w:p>
      <w:pPr>
        <w:spacing w:after="0"/>
        <w:ind w:left="0"/>
        <w:jc w:val="both"/>
      </w:pPr>
      <w:r>
        <w:rPr>
          <w:rFonts w:ascii="Times New Roman"/>
          <w:b w:val="false"/>
          <w:i w:val="false"/>
          <w:color w:val="000000"/>
          <w:sz w:val="28"/>
        </w:rPr>
        <w:t>
      жерді аймақтарға бөлу жобаларын және аудандардың жерін ұтымды пайдалану жөніндегі бағдарламаларды, жобалар мен схемаларды әзірлеуді ұйымдастыру.</w:t>
      </w:r>
    </w:p>
    <w:bookmarkEnd w:id="37"/>
    <w:bookmarkStart w:name="z45" w:id="38"/>
    <w:p>
      <w:pPr>
        <w:spacing w:after="0"/>
        <w:ind w:left="0"/>
        <w:jc w:val="both"/>
      </w:pPr>
      <w:r>
        <w:rPr>
          <w:rFonts w:ascii="Times New Roman"/>
          <w:b w:val="false"/>
          <w:i w:val="false"/>
          <w:color w:val="000000"/>
          <w:sz w:val="28"/>
        </w:rPr>
        <w:t>
      15. Функциялары:</w:t>
      </w:r>
    </w:p>
    <w:bookmarkEnd w:id="38"/>
    <w:bookmarkStart w:name="z46" w:id="39"/>
    <w:p>
      <w:pPr>
        <w:spacing w:after="0"/>
        <w:ind w:left="0"/>
        <w:jc w:val="both"/>
      </w:pPr>
      <w:r>
        <w:rPr>
          <w:rFonts w:ascii="Times New Roman"/>
          <w:b w:val="false"/>
          <w:i w:val="false"/>
          <w:color w:val="000000"/>
          <w:sz w:val="28"/>
        </w:rPr>
        <w:t>
      агроөнеркәсiптiк кешен субъектілерiн Қазақстан Республикасының заңдарына және осы саладағы басқа да нормативтiк құқықтық актiлерге сәйкес мемлекеттiк қолдауды жүзеге асыру;</w:t>
      </w:r>
    </w:p>
    <w:bookmarkEnd w:id="39"/>
    <w:bookmarkStart w:name="z47" w:id="40"/>
    <w:p>
      <w:pPr>
        <w:spacing w:after="0"/>
        <w:ind w:left="0"/>
        <w:jc w:val="both"/>
      </w:pPr>
      <w:r>
        <w:rPr>
          <w:rFonts w:ascii="Times New Roman"/>
          <w:b w:val="false"/>
          <w:i w:val="false"/>
          <w:color w:val="000000"/>
          <w:sz w:val="28"/>
        </w:rPr>
        <w:t>
      ауылдық аумақтарды дамытудың мониторингін жүргізу;</w:t>
      </w:r>
    </w:p>
    <w:bookmarkEnd w:id="40"/>
    <w:bookmarkStart w:name="z48" w:id="41"/>
    <w:p>
      <w:pPr>
        <w:spacing w:after="0"/>
        <w:ind w:left="0"/>
        <w:jc w:val="both"/>
      </w:pPr>
      <w:r>
        <w:rPr>
          <w:rFonts w:ascii="Times New Roman"/>
          <w:b w:val="false"/>
          <w:i w:val="false"/>
          <w:color w:val="000000"/>
          <w:sz w:val="28"/>
        </w:rPr>
        <w:t>
      агроөнеркәсіптiк кешен мен ауылдық аумақтар саласында жедел ақпарат жинауды жүргiзу және оны ауданның, облыстың жергiлiктi атқарушы органына (әкiмдiгiне) беру;</w:t>
      </w:r>
    </w:p>
    <w:bookmarkEnd w:id="41"/>
    <w:bookmarkStart w:name="z49" w:id="42"/>
    <w:p>
      <w:pPr>
        <w:spacing w:after="0"/>
        <w:ind w:left="0"/>
        <w:jc w:val="both"/>
      </w:pPr>
      <w:r>
        <w:rPr>
          <w:rFonts w:ascii="Times New Roman"/>
          <w:b w:val="false"/>
          <w:i w:val="false"/>
          <w:color w:val="000000"/>
          <w:sz w:val="28"/>
        </w:rPr>
        <w:t>
      ауданда азық-түлік тауарлары қорларын есепке алуды жүргізу және облыстың, ауданның жергілікті атқарушы органдарына (әкiмдiгіне) есептілік ұсыну;</w:t>
      </w:r>
    </w:p>
    <w:bookmarkEnd w:id="42"/>
    <w:bookmarkStart w:name="z50" w:id="43"/>
    <w:p>
      <w:pPr>
        <w:spacing w:after="0"/>
        <w:ind w:left="0"/>
        <w:jc w:val="both"/>
      </w:pPr>
      <w:r>
        <w:rPr>
          <w:rFonts w:ascii="Times New Roman"/>
          <w:b w:val="false"/>
          <w:i w:val="false"/>
          <w:color w:val="000000"/>
          <w:sz w:val="28"/>
        </w:rPr>
        <w:t>
      асыл тұқымды мал шаруашылығы саласындағы субъектілерден асыл тұқымды мал туралы деректер жинауды жүзеге асыру;</w:t>
      </w:r>
    </w:p>
    <w:bookmarkEnd w:id="43"/>
    <w:bookmarkStart w:name="z51" w:id="44"/>
    <w:p>
      <w:pPr>
        <w:spacing w:after="0"/>
        <w:ind w:left="0"/>
        <w:jc w:val="both"/>
      </w:pPr>
      <w:r>
        <w:rPr>
          <w:rFonts w:ascii="Times New Roman"/>
          <w:b w:val="false"/>
          <w:i w:val="false"/>
          <w:color w:val="000000"/>
          <w:sz w:val="28"/>
        </w:rPr>
        <w:t>
      асыл тұқымды мал шаруашылығы саласындағы субъектілердің асыл тұқымдық өнімді (материалды) жыл сайынғы өткізу көлемдеріне өтінімдер қабылдауды жүзеге асыру;</w:t>
      </w:r>
    </w:p>
    <w:bookmarkEnd w:id="44"/>
    <w:bookmarkStart w:name="z52" w:id="45"/>
    <w:p>
      <w:pPr>
        <w:spacing w:after="0"/>
        <w:ind w:left="0"/>
        <w:jc w:val="both"/>
      </w:pPr>
      <w:r>
        <w:rPr>
          <w:rFonts w:ascii="Times New Roman"/>
          <w:b w:val="false"/>
          <w:i w:val="false"/>
          <w:color w:val="000000"/>
          <w:sz w:val="28"/>
        </w:rPr>
        <w:t>
      аграрлық сектордың ұтымды және тиiмдi жұмыс iстеуiн қамтамасыз ету;</w:t>
      </w:r>
    </w:p>
    <w:bookmarkEnd w:id="45"/>
    <w:bookmarkStart w:name="z53" w:id="46"/>
    <w:p>
      <w:pPr>
        <w:spacing w:after="0"/>
        <w:ind w:left="0"/>
        <w:jc w:val="both"/>
      </w:pPr>
      <w:r>
        <w:rPr>
          <w:rFonts w:ascii="Times New Roman"/>
          <w:b w:val="false"/>
          <w:i w:val="false"/>
          <w:color w:val="000000"/>
          <w:sz w:val="28"/>
        </w:rPr>
        <w:t>
      ауыл шаруашылығы тауар өндірушілерін тұқымдық және жанар-жағармаймен қамтамасыз етуге жәрдемдеседі, маусымдық ауыл шаруашылығы науқандарының тиімділігін қамтамасыз ету жөнінде шаралар қабылдайды;</w:t>
      </w:r>
    </w:p>
    <w:bookmarkEnd w:id="46"/>
    <w:bookmarkStart w:name="z54" w:id="47"/>
    <w:p>
      <w:pPr>
        <w:spacing w:after="0"/>
        <w:ind w:left="0"/>
        <w:jc w:val="both"/>
      </w:pPr>
      <w:r>
        <w:rPr>
          <w:rFonts w:ascii="Times New Roman"/>
          <w:b w:val="false"/>
          <w:i w:val="false"/>
          <w:color w:val="000000"/>
          <w:sz w:val="28"/>
        </w:rPr>
        <w:t>
      Қазақстан Республикасының заңнамасына сәйкес уәкілетті органға тұқым шаруашылығы жөнінде жұмыстар жүргізуіне жәрдем көрсетеді;</w:t>
      </w:r>
    </w:p>
    <w:bookmarkEnd w:id="47"/>
    <w:bookmarkStart w:name="z55" w:id="48"/>
    <w:p>
      <w:pPr>
        <w:spacing w:after="0"/>
        <w:ind w:left="0"/>
        <w:jc w:val="both"/>
      </w:pPr>
      <w:r>
        <w:rPr>
          <w:rFonts w:ascii="Times New Roman"/>
          <w:b w:val="false"/>
          <w:i w:val="false"/>
          <w:color w:val="000000"/>
          <w:sz w:val="28"/>
        </w:rPr>
        <w:t>
      бастапқы, элиталық тұқым шаруашылығын жүргізу және ауыл шаруашылық дақылдары тұқымдарын жаппай көбейту схемалары мен әдістері бойынша ұсыныстар енгізеді;</w:t>
      </w:r>
    </w:p>
    <w:bookmarkEnd w:id="48"/>
    <w:bookmarkStart w:name="z56" w:id="49"/>
    <w:p>
      <w:pPr>
        <w:spacing w:after="0"/>
        <w:ind w:left="0"/>
        <w:jc w:val="both"/>
      </w:pPr>
      <w:r>
        <w:rPr>
          <w:rFonts w:ascii="Times New Roman"/>
          <w:b w:val="false"/>
          <w:i w:val="false"/>
          <w:color w:val="000000"/>
          <w:sz w:val="28"/>
        </w:rPr>
        <w:t>
      ауылшаруашылық өнiм түрлерi бойынша өңiрлiк көрмелерге, жәрмеңкелерге қатысады;</w:t>
      </w:r>
    </w:p>
    <w:bookmarkEnd w:id="49"/>
    <w:bookmarkStart w:name="z57" w:id="50"/>
    <w:p>
      <w:pPr>
        <w:spacing w:after="0"/>
        <w:ind w:left="0"/>
        <w:jc w:val="both"/>
      </w:pPr>
      <w:r>
        <w:rPr>
          <w:rFonts w:ascii="Times New Roman"/>
          <w:b w:val="false"/>
          <w:i w:val="false"/>
          <w:color w:val="000000"/>
          <w:sz w:val="28"/>
        </w:rPr>
        <w:t>
      азық-түлік қауіпсіздігі жай-күйінің, бағалардың және агроөнеркәсіптік кешен өнімдері нарықтарының мониторингін жүргізеді;</w:t>
      </w:r>
    </w:p>
    <w:bookmarkEnd w:id="50"/>
    <w:bookmarkStart w:name="z58" w:id="51"/>
    <w:p>
      <w:pPr>
        <w:spacing w:after="0"/>
        <w:ind w:left="0"/>
        <w:jc w:val="both"/>
      </w:pPr>
      <w:r>
        <w:rPr>
          <w:rFonts w:ascii="Times New Roman"/>
          <w:b w:val="false"/>
          <w:i w:val="false"/>
          <w:color w:val="000000"/>
          <w:sz w:val="28"/>
        </w:rPr>
        <w:t>
      жергілікті маңызы бар балық шаруашылығы су айдындарының және (немесе) учаскелерінің тізбесін бекіту бойынша ұсыныстар енгізеді;</w:t>
      </w:r>
    </w:p>
    <w:bookmarkEnd w:id="51"/>
    <w:bookmarkStart w:name="z59" w:id="52"/>
    <w:p>
      <w:pPr>
        <w:spacing w:after="0"/>
        <w:ind w:left="0"/>
        <w:jc w:val="both"/>
      </w:pPr>
      <w:r>
        <w:rPr>
          <w:rFonts w:ascii="Times New Roman"/>
          <w:b w:val="false"/>
          <w:i w:val="false"/>
          <w:color w:val="000000"/>
          <w:sz w:val="28"/>
        </w:rPr>
        <w:t>
      заңнамамен белгіленген тәртіпте балық шаруашылығы су айдындарын және (немесе) учаскелерін балық ресурстарын пайдаланушыларға бекітіп беру және балық шаруашылығының қажеттіліктері үшін сервитуттарды белгілеу бойынша ұсыныстар енгізеді;</w:t>
      </w:r>
    </w:p>
    <w:bookmarkEnd w:id="52"/>
    <w:bookmarkStart w:name="z60" w:id="53"/>
    <w:p>
      <w:pPr>
        <w:spacing w:after="0"/>
        <w:ind w:left="0"/>
        <w:jc w:val="both"/>
      </w:pPr>
      <w:r>
        <w:rPr>
          <w:rFonts w:ascii="Times New Roman"/>
          <w:b w:val="false"/>
          <w:i w:val="false"/>
          <w:color w:val="000000"/>
          <w:sz w:val="28"/>
        </w:rPr>
        <w:t>
      сирек кездесетiн және құрып кету қаупi төнген жануарлар түрлерiн интродукциялау, реинтродукциялау және будандастыру, сондай-ақ қолдан өсiру жөнiндегi қызметтi ұйымдастырады;</w:t>
      </w:r>
    </w:p>
    <w:bookmarkEnd w:id="53"/>
    <w:bookmarkStart w:name="z61" w:id="54"/>
    <w:p>
      <w:pPr>
        <w:spacing w:after="0"/>
        <w:ind w:left="0"/>
        <w:jc w:val="both"/>
      </w:pPr>
      <w:r>
        <w:rPr>
          <w:rFonts w:ascii="Times New Roman"/>
          <w:b w:val="false"/>
          <w:i w:val="false"/>
          <w:color w:val="000000"/>
          <w:sz w:val="28"/>
        </w:rPr>
        <w:t>
      балық шаруашылығы су айдындарының және (немесе) учаскелерiнiң резервтiк қорын қорғауды ұйымдастырады және қамтамасыз етедi;</w:t>
      </w:r>
    </w:p>
    <w:bookmarkEnd w:id="54"/>
    <w:bookmarkStart w:name="z62" w:id="55"/>
    <w:p>
      <w:pPr>
        <w:spacing w:after="0"/>
        <w:ind w:left="0"/>
        <w:jc w:val="both"/>
      </w:pPr>
      <w:r>
        <w:rPr>
          <w:rFonts w:ascii="Times New Roman"/>
          <w:b w:val="false"/>
          <w:i w:val="false"/>
          <w:color w:val="000000"/>
          <w:sz w:val="28"/>
        </w:rPr>
        <w:t>
      ғылыми ұсынымдар негізінде балық шаруашылығы су айдындарын және (немесе) учаскелерін паспорттауды жүргізеді;</w:t>
      </w:r>
    </w:p>
    <w:bookmarkEnd w:id="55"/>
    <w:bookmarkStart w:name="z63" w:id="56"/>
    <w:p>
      <w:pPr>
        <w:spacing w:after="0"/>
        <w:ind w:left="0"/>
        <w:jc w:val="both"/>
      </w:pPr>
      <w:r>
        <w:rPr>
          <w:rFonts w:ascii="Times New Roman"/>
          <w:b w:val="false"/>
          <w:i w:val="false"/>
          <w:color w:val="000000"/>
          <w:sz w:val="28"/>
        </w:rPr>
        <w:t>
      рекреациялық балық аулау аймағын белгілейді; балық өнімінің ассортименті бойынша өңірлік жәрмеңкелер, көрмелер ұйымдастырады;</w:t>
      </w:r>
    </w:p>
    <w:bookmarkEnd w:id="56"/>
    <w:bookmarkStart w:name="z64" w:id="57"/>
    <w:p>
      <w:pPr>
        <w:spacing w:after="0"/>
        <w:ind w:left="0"/>
        <w:jc w:val="both"/>
      </w:pPr>
      <w:r>
        <w:rPr>
          <w:rFonts w:ascii="Times New Roman"/>
          <w:b w:val="false"/>
          <w:i w:val="false"/>
          <w:color w:val="000000"/>
          <w:sz w:val="28"/>
        </w:rPr>
        <w:t>
      балық ресурстарының және басқа да су жануарларын қорғау, өсімін молайту және пайдалану жөніндегі іс-шаралардың орындалуын бақылауды және қадағалауды жүзеге асырады;</w:t>
      </w:r>
    </w:p>
    <w:bookmarkEnd w:id="57"/>
    <w:bookmarkStart w:name="z65" w:id="58"/>
    <w:p>
      <w:pPr>
        <w:spacing w:after="0"/>
        <w:ind w:left="0"/>
        <w:jc w:val="both"/>
      </w:pPr>
      <w:r>
        <w:rPr>
          <w:rFonts w:ascii="Times New Roman"/>
          <w:b w:val="false"/>
          <w:i w:val="false"/>
          <w:color w:val="000000"/>
          <w:sz w:val="28"/>
        </w:rPr>
        <w:t>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нөмірлік белгі беру, арнайы машиналардың кепілін мемлекеттік тіркеу, жыл сайынғы мемлекеттік техникалық байқаудан өткізу, ауыртпалықтың жоқ (бар) екендігі туралы ақпарат беру;</w:t>
      </w:r>
    </w:p>
    <w:bookmarkEnd w:id="58"/>
    <w:bookmarkStart w:name="z66" w:id="59"/>
    <w:p>
      <w:pPr>
        <w:spacing w:after="0"/>
        <w:ind w:left="0"/>
        <w:jc w:val="both"/>
      </w:pPr>
      <w:r>
        <w:rPr>
          <w:rFonts w:ascii="Times New Roman"/>
          <w:b w:val="false"/>
          <w:i w:val="false"/>
          <w:color w:val="000000"/>
          <w:sz w:val="28"/>
        </w:rPr>
        <w:t>
      жергілікті мемлекеттік басқару мүддесінде Қазақстан Республикасының заңнамасымен жүктелген өзге де өкілеттіктерді жүзеге асыру;</w:t>
      </w:r>
    </w:p>
    <w:bookmarkEnd w:id="59"/>
    <w:bookmarkStart w:name="z67" w:id="60"/>
    <w:p>
      <w:pPr>
        <w:spacing w:after="0"/>
        <w:ind w:left="0"/>
        <w:jc w:val="both"/>
      </w:pPr>
      <w:r>
        <w:rPr>
          <w:rFonts w:ascii="Times New Roman"/>
          <w:b w:val="false"/>
          <w:i w:val="false"/>
          <w:color w:val="000000"/>
          <w:sz w:val="28"/>
        </w:rPr>
        <w:t>
      иесі жоқ жер учаскелерін анықтау және оларды есепке алу жөніндегі жұмысты ұйымдастыру;</w:t>
      </w:r>
    </w:p>
    <w:bookmarkEnd w:id="60"/>
    <w:bookmarkStart w:name="z68" w:id="61"/>
    <w:p>
      <w:pPr>
        <w:spacing w:after="0"/>
        <w:ind w:left="0"/>
        <w:jc w:val="both"/>
      </w:pPr>
      <w:r>
        <w:rPr>
          <w:rFonts w:ascii="Times New Roman"/>
          <w:b w:val="false"/>
          <w:i w:val="false"/>
          <w:color w:val="000000"/>
          <w:sz w:val="28"/>
        </w:rPr>
        <w:t>
      жер қатынастарын реттеу саласындағы мемлекеттік саясатты іске асыру;</w:t>
      </w:r>
    </w:p>
    <w:bookmarkEnd w:id="61"/>
    <w:bookmarkStart w:name="z69" w:id="62"/>
    <w:p>
      <w:pPr>
        <w:spacing w:after="0"/>
        <w:ind w:left="0"/>
        <w:jc w:val="both"/>
      </w:pPr>
      <w:r>
        <w:rPr>
          <w:rFonts w:ascii="Times New Roman"/>
          <w:b w:val="false"/>
          <w:i w:val="false"/>
          <w:color w:val="000000"/>
          <w:sz w:val="28"/>
        </w:rPr>
        <w:t>
      ауданның жергілікті атқарушы органының жер учаскелерін беру және олардың нысаналы мақсатын өзгерту жөніндегі ұсыныстары мен шешімдерінің жобаларын дайындау;</w:t>
      </w:r>
    </w:p>
    <w:bookmarkEnd w:id="62"/>
    <w:bookmarkStart w:name="z70" w:id="63"/>
    <w:p>
      <w:pPr>
        <w:spacing w:after="0"/>
        <w:ind w:left="0"/>
        <w:jc w:val="both"/>
      </w:pPr>
      <w:r>
        <w:rPr>
          <w:rFonts w:ascii="Times New Roman"/>
          <w:b w:val="false"/>
          <w:i w:val="false"/>
          <w:color w:val="000000"/>
          <w:sz w:val="28"/>
        </w:rPr>
        <w:t>
      жер қойнауын пайдаланудың мемлекеттік геологиялық зерттеуге және барлауға байланысты мақсаттары үшін жер учаскелерін беру жөніндегі аудандық атқарушы органның ұсыныстары мен шешімдерінің жобаларын дайындау;</w:t>
      </w:r>
    </w:p>
    <w:bookmarkEnd w:id="63"/>
    <w:bookmarkStart w:name="z71" w:id="64"/>
    <w:p>
      <w:pPr>
        <w:spacing w:after="0"/>
        <w:ind w:left="0"/>
        <w:jc w:val="both"/>
      </w:pPr>
      <w:r>
        <w:rPr>
          <w:rFonts w:ascii="Times New Roman"/>
          <w:b w:val="false"/>
          <w:i w:val="false"/>
          <w:color w:val="000000"/>
          <w:sz w:val="28"/>
        </w:rPr>
        <w:t>
      мемлекет мұқтажы үшін жер учаскелерін мәжбүрлеп иеліктен шығару жөнінде ұсыныстар дайындау;</w:t>
      </w:r>
    </w:p>
    <w:bookmarkEnd w:id="64"/>
    <w:bookmarkStart w:name="z72" w:id="65"/>
    <w:p>
      <w:pPr>
        <w:spacing w:after="0"/>
        <w:ind w:left="0"/>
        <w:jc w:val="both"/>
      </w:pPr>
      <w:r>
        <w:rPr>
          <w:rFonts w:ascii="Times New Roman"/>
          <w:b w:val="false"/>
          <w:i w:val="false"/>
          <w:color w:val="000000"/>
          <w:sz w:val="28"/>
        </w:rPr>
        <w:t>
      жер учаскелерінің бөлінетіндігі мен бөлінбейтіндігін айқындау;</w:t>
      </w:r>
    </w:p>
    <w:bookmarkEnd w:id="65"/>
    <w:bookmarkStart w:name="z73" w:id="66"/>
    <w:p>
      <w:pPr>
        <w:spacing w:after="0"/>
        <w:ind w:left="0"/>
        <w:jc w:val="both"/>
      </w:pPr>
      <w:r>
        <w:rPr>
          <w:rFonts w:ascii="Times New Roman"/>
          <w:b w:val="false"/>
          <w:i w:val="false"/>
          <w:color w:val="000000"/>
          <w:sz w:val="28"/>
        </w:rPr>
        <w:t>
      мемлекет жеке меншікке сататын нақты жер учаскелерінің кадастрлық (бағалау) құнын бекіту;</w:t>
      </w:r>
    </w:p>
    <w:bookmarkEnd w:id="66"/>
    <w:bookmarkStart w:name="z74" w:id="67"/>
    <w:p>
      <w:pPr>
        <w:spacing w:after="0"/>
        <w:ind w:left="0"/>
        <w:jc w:val="both"/>
      </w:pPr>
      <w:r>
        <w:rPr>
          <w:rFonts w:ascii="Times New Roman"/>
          <w:b w:val="false"/>
          <w:i w:val="false"/>
          <w:color w:val="000000"/>
          <w:sz w:val="28"/>
        </w:rPr>
        <w:t>
      жерге орналастыруды жүргізуді ұйымдастыру және жер учаскелерін қалыптастыру жөніндегі жерге орналастыру жобаларын бекіту;</w:t>
      </w:r>
    </w:p>
    <w:bookmarkEnd w:id="67"/>
    <w:bookmarkStart w:name="z75" w:id="68"/>
    <w:p>
      <w:pPr>
        <w:spacing w:after="0"/>
        <w:ind w:left="0"/>
        <w:jc w:val="both"/>
      </w:pPr>
      <w:r>
        <w:rPr>
          <w:rFonts w:ascii="Times New Roman"/>
          <w:b w:val="false"/>
          <w:i w:val="false"/>
          <w:color w:val="000000"/>
          <w:sz w:val="28"/>
        </w:rPr>
        <w:t>
      ауданның жерін аймақтарға бөлу жобаларын, жерді ұтымды пайдалану жөніндегі жобалары мен схемаларын әзірлеуді ұйымдастыру;</w:t>
      </w:r>
    </w:p>
    <w:bookmarkEnd w:id="68"/>
    <w:bookmarkStart w:name="z76" w:id="69"/>
    <w:p>
      <w:pPr>
        <w:spacing w:after="0"/>
        <w:ind w:left="0"/>
        <w:jc w:val="both"/>
      </w:pPr>
      <w:r>
        <w:rPr>
          <w:rFonts w:ascii="Times New Roman"/>
          <w:b w:val="false"/>
          <w:i w:val="false"/>
          <w:color w:val="000000"/>
          <w:sz w:val="28"/>
        </w:rPr>
        <w:t>
      елді мекендер аумағының жер-шаруашылық орналастыру жобаларын әзірлеуді ұйымдастыру;</w:t>
      </w:r>
    </w:p>
    <w:bookmarkEnd w:id="69"/>
    <w:bookmarkStart w:name="z77" w:id="70"/>
    <w:p>
      <w:pPr>
        <w:spacing w:after="0"/>
        <w:ind w:left="0"/>
        <w:jc w:val="both"/>
      </w:pPr>
      <w:r>
        <w:rPr>
          <w:rFonts w:ascii="Times New Roman"/>
          <w:b w:val="false"/>
          <w:i w:val="false"/>
          <w:color w:val="000000"/>
          <w:sz w:val="28"/>
        </w:rPr>
        <w:t>
      жер сауда-саттығын (конкурстар, аукциондар) жүргізуді ұйымдастыру;</w:t>
      </w:r>
    </w:p>
    <w:bookmarkEnd w:id="70"/>
    <w:bookmarkStart w:name="z78" w:id="71"/>
    <w:p>
      <w:pPr>
        <w:spacing w:after="0"/>
        <w:ind w:left="0"/>
        <w:jc w:val="both"/>
      </w:pPr>
      <w:r>
        <w:rPr>
          <w:rFonts w:ascii="Times New Roman"/>
          <w:b w:val="false"/>
          <w:i w:val="false"/>
          <w:color w:val="000000"/>
          <w:sz w:val="28"/>
        </w:rPr>
        <w:t>
      жерді пайдалану мен қорғау мәселелерін қозғайтын, қалалық, аудандық маңызы бар жобалар мен схемаларға сараптама жүргізу;</w:t>
      </w:r>
    </w:p>
    <w:bookmarkEnd w:id="71"/>
    <w:bookmarkStart w:name="z79" w:id="72"/>
    <w:p>
      <w:pPr>
        <w:spacing w:after="0"/>
        <w:ind w:left="0"/>
        <w:jc w:val="both"/>
      </w:pPr>
      <w:r>
        <w:rPr>
          <w:rFonts w:ascii="Times New Roman"/>
          <w:b w:val="false"/>
          <w:i w:val="false"/>
          <w:color w:val="000000"/>
          <w:sz w:val="28"/>
        </w:rPr>
        <w:t>
      ауданның жер балансын жасау;</w:t>
      </w:r>
    </w:p>
    <w:bookmarkEnd w:id="72"/>
    <w:bookmarkStart w:name="z80" w:id="73"/>
    <w:p>
      <w:pPr>
        <w:spacing w:after="0"/>
        <w:ind w:left="0"/>
        <w:jc w:val="both"/>
      </w:pPr>
      <w:r>
        <w:rPr>
          <w:rFonts w:ascii="Times New Roman"/>
          <w:b w:val="false"/>
          <w:i w:val="false"/>
          <w:color w:val="000000"/>
          <w:sz w:val="28"/>
        </w:rPr>
        <w:t>
      жер учаскелерінің меншік иелері мен жер пайдаланушылардың, сондай-ақ жер құқығы қатынастарының басқа да субъектілерінің есебін жүргізу;</w:t>
      </w:r>
    </w:p>
    <w:bookmarkEnd w:id="73"/>
    <w:bookmarkStart w:name="z81" w:id="74"/>
    <w:p>
      <w:pPr>
        <w:spacing w:after="0"/>
        <w:ind w:left="0"/>
        <w:jc w:val="both"/>
      </w:pPr>
      <w:r>
        <w:rPr>
          <w:rFonts w:ascii="Times New Roman"/>
          <w:b w:val="false"/>
          <w:i w:val="false"/>
          <w:color w:val="000000"/>
          <w:sz w:val="28"/>
        </w:rPr>
        <w:t>
      ауыл шаруашылығы мақсатындағы жер учаскелерінің паспорттарын беру;</w:t>
      </w:r>
    </w:p>
    <w:bookmarkEnd w:id="74"/>
    <w:bookmarkStart w:name="z82" w:id="75"/>
    <w:p>
      <w:pPr>
        <w:spacing w:after="0"/>
        <w:ind w:left="0"/>
        <w:jc w:val="both"/>
      </w:pPr>
      <w:r>
        <w:rPr>
          <w:rFonts w:ascii="Times New Roman"/>
          <w:b w:val="false"/>
          <w:i w:val="false"/>
          <w:color w:val="000000"/>
          <w:sz w:val="28"/>
        </w:rPr>
        <w:t>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bookmarkEnd w:id="75"/>
    <w:bookmarkStart w:name="z83" w:id="76"/>
    <w:p>
      <w:pPr>
        <w:spacing w:after="0"/>
        <w:ind w:left="0"/>
        <w:jc w:val="both"/>
      </w:pPr>
      <w:r>
        <w:rPr>
          <w:rFonts w:ascii="Times New Roman"/>
          <w:b w:val="false"/>
          <w:i w:val="false"/>
          <w:color w:val="000000"/>
          <w:sz w:val="28"/>
        </w:rPr>
        <w:t>
      ауданның жергілікті атқарушы органының іздестіру жұмыстарын жүргізу үшін жер учаскелерін пайдалануға рұқсат беруі жөнінде ұсыныстар дайындау;</w:t>
      </w:r>
    </w:p>
    <w:bookmarkEnd w:id="76"/>
    <w:bookmarkStart w:name="z84" w:id="77"/>
    <w:p>
      <w:pPr>
        <w:spacing w:after="0"/>
        <w:ind w:left="0"/>
        <w:jc w:val="both"/>
      </w:pPr>
      <w:r>
        <w:rPr>
          <w:rFonts w:ascii="Times New Roman"/>
          <w:b w:val="false"/>
          <w:i w:val="false"/>
          <w:color w:val="000000"/>
          <w:sz w:val="28"/>
        </w:rPr>
        <w:t>
      ауыл шаруашылығы алқаптарын бір түрден екіншісіне ауыстыру жөнінде ұсыныстар дайындау;</w:t>
      </w:r>
    </w:p>
    <w:bookmarkEnd w:id="77"/>
    <w:bookmarkStart w:name="z85" w:id="78"/>
    <w:p>
      <w:pPr>
        <w:spacing w:after="0"/>
        <w:ind w:left="0"/>
        <w:jc w:val="both"/>
      </w:pPr>
      <w:r>
        <w:rPr>
          <w:rFonts w:ascii="Times New Roman"/>
          <w:b w:val="false"/>
          <w:i w:val="false"/>
          <w:color w:val="000000"/>
          <w:sz w:val="28"/>
        </w:rPr>
        <w:t>
      пайдаланылмай жатқан және Қазақстан Республикасының заңнамасын бұза отырып пайдаланылып жатқан жерді анықтау;</w:t>
      </w:r>
    </w:p>
    <w:bookmarkEnd w:id="78"/>
    <w:bookmarkStart w:name="z86" w:id="79"/>
    <w:p>
      <w:pPr>
        <w:spacing w:after="0"/>
        <w:ind w:left="0"/>
        <w:jc w:val="both"/>
      </w:pPr>
      <w:r>
        <w:rPr>
          <w:rFonts w:ascii="Times New Roman"/>
          <w:b w:val="false"/>
          <w:i w:val="false"/>
          <w:color w:val="000000"/>
          <w:sz w:val="28"/>
        </w:rPr>
        <w:t>
      жерді резервке қалдыру жөніндегі ұсыныстарды дайындау;</w:t>
      </w:r>
    </w:p>
    <w:bookmarkEnd w:id="79"/>
    <w:bookmarkStart w:name="z87" w:id="80"/>
    <w:p>
      <w:pPr>
        <w:spacing w:after="0"/>
        <w:ind w:left="0"/>
        <w:jc w:val="both"/>
      </w:pPr>
      <w:r>
        <w:rPr>
          <w:rFonts w:ascii="Times New Roman"/>
          <w:b w:val="false"/>
          <w:i w:val="false"/>
          <w:color w:val="000000"/>
          <w:sz w:val="28"/>
        </w:rPr>
        <w:t>
      жер - кадастрлық жоспарды бекіту.</w:t>
      </w:r>
    </w:p>
    <w:bookmarkEnd w:id="80"/>
    <w:bookmarkStart w:name="z88" w:id="81"/>
    <w:p>
      <w:pPr>
        <w:spacing w:after="0"/>
        <w:ind w:left="0"/>
        <w:jc w:val="left"/>
      </w:pPr>
      <w:r>
        <w:rPr>
          <w:rFonts w:ascii="Times New Roman"/>
          <w:b/>
          <w:i w:val="false"/>
          <w:color w:val="000000"/>
        </w:rPr>
        <w:t xml:space="preserve"> 3. Мемлекеттік орган басшысының мәртебесі, өкілеттіктері</w:t>
      </w:r>
    </w:p>
    <w:bookmarkEnd w:id="81"/>
    <w:bookmarkStart w:name="z89" w:id="82"/>
    <w:p>
      <w:pPr>
        <w:spacing w:after="0"/>
        <w:ind w:left="0"/>
        <w:jc w:val="both"/>
      </w:pPr>
      <w:r>
        <w:rPr>
          <w:rFonts w:ascii="Times New Roman"/>
          <w:b w:val="false"/>
          <w:i w:val="false"/>
          <w:color w:val="000000"/>
          <w:sz w:val="28"/>
        </w:rPr>
        <w:t>
      16. Бөлімді басқаруды басшы жүзеге асырады, ол бөлімге жүктелген мiндеттердiң орындалуына және оның өз өкілеттіктерін жүзеге асыруына дербес жауапты болады.</w:t>
      </w:r>
    </w:p>
    <w:bookmarkEnd w:id="82"/>
    <w:bookmarkStart w:name="z90" w:id="83"/>
    <w:p>
      <w:pPr>
        <w:spacing w:after="0"/>
        <w:ind w:left="0"/>
        <w:jc w:val="both"/>
      </w:pPr>
      <w:r>
        <w:rPr>
          <w:rFonts w:ascii="Times New Roman"/>
          <w:b w:val="false"/>
          <w:i w:val="false"/>
          <w:color w:val="000000"/>
          <w:sz w:val="28"/>
        </w:rPr>
        <w:t>
      17. Бөлім басшысы Қазақстан Республикасының заңнамасына сәйкес лауазымға тағайындалады және лауазымнан босатылады.</w:t>
      </w:r>
    </w:p>
    <w:bookmarkEnd w:id="83"/>
    <w:bookmarkStart w:name="z91" w:id="84"/>
    <w:p>
      <w:pPr>
        <w:spacing w:after="0"/>
        <w:ind w:left="0"/>
        <w:jc w:val="both"/>
      </w:pPr>
      <w:r>
        <w:rPr>
          <w:rFonts w:ascii="Times New Roman"/>
          <w:b w:val="false"/>
          <w:i w:val="false"/>
          <w:color w:val="000000"/>
          <w:sz w:val="28"/>
        </w:rPr>
        <w:t>
      18. Бөлім басшысының Қазақстан Республикасының заңнамасына сәйкес лауазымға тағайындалатын және лауазымнан босатылатын орынбасары болады.</w:t>
      </w:r>
    </w:p>
    <w:bookmarkEnd w:id="84"/>
    <w:bookmarkStart w:name="z92" w:id="85"/>
    <w:p>
      <w:pPr>
        <w:spacing w:after="0"/>
        <w:ind w:left="0"/>
        <w:jc w:val="both"/>
      </w:pPr>
      <w:r>
        <w:rPr>
          <w:rFonts w:ascii="Times New Roman"/>
          <w:b w:val="false"/>
          <w:i w:val="false"/>
          <w:color w:val="000000"/>
          <w:sz w:val="28"/>
        </w:rPr>
        <w:t>
      19. Бөлім басшысының өкiлеттiктерi:</w:t>
      </w:r>
    </w:p>
    <w:bookmarkEnd w:id="85"/>
    <w:bookmarkStart w:name="z93" w:id="86"/>
    <w:p>
      <w:pPr>
        <w:spacing w:after="0"/>
        <w:ind w:left="0"/>
        <w:jc w:val="both"/>
      </w:pPr>
      <w:r>
        <w:rPr>
          <w:rFonts w:ascii="Times New Roman"/>
          <w:b w:val="false"/>
          <w:i w:val="false"/>
          <w:color w:val="000000"/>
          <w:sz w:val="28"/>
        </w:rPr>
        <w:t>
      бөлімнің жұмысын ұйымдастырады, басшылық етеді;</w:t>
      </w:r>
    </w:p>
    <w:bookmarkEnd w:id="86"/>
    <w:bookmarkStart w:name="z94" w:id="87"/>
    <w:p>
      <w:pPr>
        <w:spacing w:after="0"/>
        <w:ind w:left="0"/>
        <w:jc w:val="both"/>
      </w:pPr>
      <w:r>
        <w:rPr>
          <w:rFonts w:ascii="Times New Roman"/>
          <w:b w:val="false"/>
          <w:i w:val="false"/>
          <w:color w:val="000000"/>
          <w:sz w:val="28"/>
        </w:rPr>
        <w:t>
      Қазақстан Республикасының заңнамасына сәйкес бөлімнің қызметкерлерін қызметке тағайындайды және қызметтен босатады;</w:t>
      </w:r>
    </w:p>
    <w:bookmarkEnd w:id="87"/>
    <w:bookmarkStart w:name="z95" w:id="88"/>
    <w:p>
      <w:pPr>
        <w:spacing w:after="0"/>
        <w:ind w:left="0"/>
        <w:jc w:val="both"/>
      </w:pPr>
      <w:r>
        <w:rPr>
          <w:rFonts w:ascii="Times New Roman"/>
          <w:b w:val="false"/>
          <w:i w:val="false"/>
          <w:color w:val="000000"/>
          <w:sz w:val="28"/>
        </w:rPr>
        <w:t>
      Қазақстан Республикасының заңнамасында белгіленген тәртіппен бөлімнің қызметкерлеріне көтермелеу, материалдық көмек көрсету мәселелерін шешеді және тәртіптік жаза қолдану мәселелерін шешеді;</w:t>
      </w:r>
    </w:p>
    <w:bookmarkEnd w:id="88"/>
    <w:bookmarkStart w:name="z96" w:id="89"/>
    <w:p>
      <w:pPr>
        <w:spacing w:after="0"/>
        <w:ind w:left="0"/>
        <w:jc w:val="both"/>
      </w:pPr>
      <w:r>
        <w:rPr>
          <w:rFonts w:ascii="Times New Roman"/>
          <w:b w:val="false"/>
          <w:i w:val="false"/>
          <w:color w:val="000000"/>
          <w:sz w:val="28"/>
        </w:rPr>
        <w:t>
      бөлім атынан шарттар жасасады, өз құзыреті шегінде бұйрықтар шығарады;</w:t>
      </w:r>
    </w:p>
    <w:bookmarkEnd w:id="89"/>
    <w:bookmarkStart w:name="z97" w:id="90"/>
    <w:p>
      <w:pPr>
        <w:spacing w:after="0"/>
        <w:ind w:left="0"/>
        <w:jc w:val="both"/>
      </w:pPr>
      <w:r>
        <w:rPr>
          <w:rFonts w:ascii="Times New Roman"/>
          <w:b w:val="false"/>
          <w:i w:val="false"/>
          <w:color w:val="000000"/>
          <w:sz w:val="28"/>
        </w:rPr>
        <w:t>
      бөлім туралы ережені дайындайды және оны бекітуге ұсынады;</w:t>
      </w:r>
    </w:p>
    <w:bookmarkEnd w:id="90"/>
    <w:bookmarkStart w:name="z98" w:id="91"/>
    <w:p>
      <w:pPr>
        <w:spacing w:after="0"/>
        <w:ind w:left="0"/>
        <w:jc w:val="both"/>
      </w:pPr>
      <w:r>
        <w:rPr>
          <w:rFonts w:ascii="Times New Roman"/>
          <w:b w:val="false"/>
          <w:i w:val="false"/>
          <w:color w:val="000000"/>
          <w:sz w:val="28"/>
        </w:rPr>
        <w:t>
      аудан әкімдігінің қаулысымен бекітілген штат санының лимиті шегінде бөлімнің штаттық кестесін, сәйкесті жылға арналған қаржыландыру жоспарын бекітеді;</w:t>
      </w:r>
    </w:p>
    <w:bookmarkEnd w:id="91"/>
    <w:bookmarkStart w:name="z99" w:id="92"/>
    <w:p>
      <w:pPr>
        <w:spacing w:after="0"/>
        <w:ind w:left="0"/>
        <w:jc w:val="both"/>
      </w:pPr>
      <w:r>
        <w:rPr>
          <w:rFonts w:ascii="Times New Roman"/>
          <w:b w:val="false"/>
          <w:i w:val="false"/>
          <w:color w:val="000000"/>
          <w:sz w:val="28"/>
        </w:rPr>
        <w:t>
      бөлімнің жұмысы туралы аудан әкімінің аппаратына және облыстық басқармаға есеп береді;</w:t>
      </w:r>
    </w:p>
    <w:bookmarkEnd w:id="92"/>
    <w:bookmarkStart w:name="z100" w:id="93"/>
    <w:p>
      <w:pPr>
        <w:spacing w:after="0"/>
        <w:ind w:left="0"/>
        <w:jc w:val="both"/>
      </w:pPr>
      <w:r>
        <w:rPr>
          <w:rFonts w:ascii="Times New Roman"/>
          <w:b w:val="false"/>
          <w:i w:val="false"/>
          <w:color w:val="000000"/>
          <w:sz w:val="28"/>
        </w:rPr>
        <w:t>
      мемлекеттік органдарда және өзге де ұйымдарда бөлімнің мүдесін білдіреді;</w:t>
      </w:r>
    </w:p>
    <w:bookmarkEnd w:id="93"/>
    <w:bookmarkStart w:name="z101" w:id="94"/>
    <w:p>
      <w:pPr>
        <w:spacing w:after="0"/>
        <w:ind w:left="0"/>
        <w:jc w:val="both"/>
      </w:pPr>
      <w:r>
        <w:rPr>
          <w:rFonts w:ascii="Times New Roman"/>
          <w:b w:val="false"/>
          <w:i w:val="false"/>
          <w:color w:val="000000"/>
          <w:sz w:val="28"/>
        </w:rPr>
        <w:t>
      қызметкерлердің сыбайлас жемқорлық құқық бұзушылық жасауының әрбір фактісі бойынша қызметкермен бірге тікелей жауапкершілікте болады; қолданыстағы заңнамаға сәйкес бөлімнің міндеттерінен туындайтын өзге де өкілеттіктерді жүзеге асырады.</w:t>
      </w:r>
    </w:p>
    <w:bookmarkEnd w:id="94"/>
    <w:bookmarkStart w:name="z102" w:id="95"/>
    <w:p>
      <w:pPr>
        <w:spacing w:after="0"/>
        <w:ind w:left="0"/>
        <w:jc w:val="both"/>
      </w:pPr>
      <w:r>
        <w:rPr>
          <w:rFonts w:ascii="Times New Roman"/>
          <w:b w:val="false"/>
          <w:i w:val="false"/>
          <w:color w:val="000000"/>
          <w:sz w:val="28"/>
        </w:rPr>
        <w:t>
      Бөлім басшысы болмаған кезеңде оның өкілеттіктерін қолданыстағы заңнамаға сәйкес оны алмастыратын тұлға жүзеге асырады.</w:t>
      </w:r>
    </w:p>
    <w:bookmarkEnd w:id="95"/>
    <w:bookmarkStart w:name="z103" w:id="96"/>
    <w:p>
      <w:pPr>
        <w:spacing w:after="0"/>
        <w:ind w:left="0"/>
        <w:jc w:val="both"/>
      </w:pPr>
      <w:r>
        <w:rPr>
          <w:rFonts w:ascii="Times New Roman"/>
          <w:b w:val="false"/>
          <w:i w:val="false"/>
          <w:color w:val="000000"/>
          <w:sz w:val="28"/>
        </w:rPr>
        <w:t>
      20. Басшы өз орынбасарының өкілеттіктерін қолданыстағы заңнамаға сәйкес айқындайды.</w:t>
      </w:r>
    </w:p>
    <w:bookmarkEnd w:id="96"/>
    <w:bookmarkStart w:name="z104" w:id="97"/>
    <w:p>
      <w:pPr>
        <w:spacing w:after="0"/>
        <w:ind w:left="0"/>
        <w:jc w:val="both"/>
      </w:pPr>
      <w:r>
        <w:rPr>
          <w:rFonts w:ascii="Times New Roman"/>
          <w:b w:val="false"/>
          <w:i w:val="false"/>
          <w:color w:val="000000"/>
          <w:sz w:val="28"/>
        </w:rPr>
        <w:t>
      21. Бөлімнің Қазақстан Республикасының қолданыстағы заңнамасына сәйкес лауазымға тағайындалатын және лауазымнан босатылатын басшы немесе лауазымды тұлға басқарады.</w:t>
      </w:r>
    </w:p>
    <w:bookmarkEnd w:id="97"/>
    <w:bookmarkStart w:name="z105" w:id="98"/>
    <w:p>
      <w:pPr>
        <w:spacing w:after="0"/>
        <w:ind w:left="0"/>
        <w:jc w:val="left"/>
      </w:pPr>
      <w:r>
        <w:rPr>
          <w:rFonts w:ascii="Times New Roman"/>
          <w:b/>
          <w:i w:val="false"/>
          <w:color w:val="000000"/>
        </w:rPr>
        <w:t xml:space="preserve"> 4. Мемлекеттік органның мүлкі</w:t>
      </w:r>
    </w:p>
    <w:bookmarkEnd w:id="98"/>
    <w:bookmarkStart w:name="z106" w:id="99"/>
    <w:p>
      <w:pPr>
        <w:spacing w:after="0"/>
        <w:ind w:left="0"/>
        <w:jc w:val="both"/>
      </w:pPr>
      <w:r>
        <w:rPr>
          <w:rFonts w:ascii="Times New Roman"/>
          <w:b w:val="false"/>
          <w:i w:val="false"/>
          <w:color w:val="000000"/>
          <w:sz w:val="28"/>
        </w:rPr>
        <w:t>
      22. Бөлім заңнамада көзделген жағдайларда жедел басқару құқығында оқшауланған мүлкі болуы мүмкін.</w:t>
      </w:r>
    </w:p>
    <w:bookmarkEnd w:id="99"/>
    <w:bookmarkStart w:name="z107" w:id="100"/>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0"/>
    <w:bookmarkStart w:name="z108" w:id="101"/>
    <w:p>
      <w:pPr>
        <w:spacing w:after="0"/>
        <w:ind w:left="0"/>
        <w:jc w:val="both"/>
      </w:pPr>
      <w:r>
        <w:rPr>
          <w:rFonts w:ascii="Times New Roman"/>
          <w:b w:val="false"/>
          <w:i w:val="false"/>
          <w:color w:val="000000"/>
          <w:sz w:val="28"/>
        </w:rPr>
        <w:t>
      23. Бөлімнің бекітілген мүлік коммуналдық меншікке жатады.</w:t>
      </w:r>
    </w:p>
    <w:bookmarkEnd w:id="101"/>
    <w:bookmarkStart w:name="z109" w:id="102"/>
    <w:p>
      <w:pPr>
        <w:spacing w:after="0"/>
        <w:ind w:left="0"/>
        <w:jc w:val="both"/>
      </w:pPr>
      <w:r>
        <w:rPr>
          <w:rFonts w:ascii="Times New Roman"/>
          <w:b w:val="false"/>
          <w:i w:val="false"/>
          <w:color w:val="000000"/>
          <w:sz w:val="28"/>
        </w:rPr>
        <w:t>
      24.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2"/>
    <w:bookmarkStart w:name="z110" w:id="103"/>
    <w:p>
      <w:pPr>
        <w:spacing w:after="0"/>
        <w:ind w:left="0"/>
        <w:jc w:val="left"/>
      </w:pPr>
      <w:r>
        <w:rPr>
          <w:rFonts w:ascii="Times New Roman"/>
          <w:b/>
          <w:i w:val="false"/>
          <w:color w:val="000000"/>
        </w:rPr>
        <w:t xml:space="preserve"> 5. Мемлекеттік органды қайта ұйымдастыру және тарату</w:t>
      </w:r>
    </w:p>
    <w:bookmarkEnd w:id="103"/>
    <w:bookmarkStart w:name="z111" w:id="104"/>
    <w:p>
      <w:pPr>
        <w:spacing w:after="0"/>
        <w:ind w:left="0"/>
        <w:jc w:val="both"/>
      </w:pPr>
      <w:r>
        <w:rPr>
          <w:rFonts w:ascii="Times New Roman"/>
          <w:b w:val="false"/>
          <w:i w:val="false"/>
          <w:color w:val="000000"/>
          <w:sz w:val="28"/>
        </w:rPr>
        <w:t>
      25. Бөлімді қайта ұйымдастыру және тарату Қазақстан Республикасының заңнамасына сәйкес жүзеге асырылады.</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