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d9a76e" w14:textId="7d9a76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Түркістан қалалық мәслихатының 2018 жылғы 27 маусымдағы № 33/176-VІ "Б" корпусы Түркістан қалалық мәслихат аппаратының мемлекеттік әкімшілік қызметшілерінің қызметін бағалаудың әдістемесін бекіту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Түркістан облысы Түркістан қалалық мәслихатының 2022 жылғы 30 наурыздағы № 15/85-VII шешімі. Күші жойылды - Түркістан облысы Түркістан қалалық мәслихатының 2023 жылғы 27 маусымдағы № 3/19-VIII шешімімен</w:t>
      </w:r>
    </w:p>
    <w:p>
      <w:pPr>
        <w:spacing w:after="0"/>
        <w:ind w:left="0"/>
        <w:jc w:val="both"/>
      </w:pPr>
      <w:bookmarkStart w:name="z1" w:id="0"/>
      <w:r>
        <w:rPr>
          <w:rFonts w:ascii="Times New Roman"/>
          <w:b w:val="false"/>
          <w:i w:val="false"/>
          <w:color w:val="ff0000"/>
          <w:sz w:val="28"/>
        </w:rPr>
        <w:t xml:space="preserve">
      Ескерту. Күші жойылды - Түркістан облысы Түркістан қалалық мәслихатының 27.06.2023 № 3/19-VIII (алғашқы ресми жарияланған күнінен кейін күнтізбелік он күн өткен соң қолданысқа енгізіледі) </w:t>
      </w:r>
      <w:r>
        <w:rPr>
          <w:rFonts w:ascii="Times New Roman"/>
          <w:b w:val="false"/>
          <w:i w:val="false"/>
          <w:color w:val="ff0000"/>
          <w:sz w:val="28"/>
        </w:rPr>
        <w:t>шешімімен</w:t>
      </w:r>
      <w:r>
        <w:rPr>
          <w:rFonts w:ascii="Times New Roman"/>
          <w:b w:val="false"/>
          <w:i w:val="false"/>
          <w:color w:val="ff0000"/>
          <w:sz w:val="28"/>
        </w:rPr>
        <w:t>.</w:t>
      </w:r>
    </w:p>
    <w:bookmarkEnd w:id="0"/>
    <w:p>
      <w:pPr>
        <w:spacing w:after="0"/>
        <w:ind w:left="0"/>
        <w:jc w:val="both"/>
      </w:pPr>
      <w:r>
        <w:rPr>
          <w:rFonts w:ascii="Times New Roman"/>
          <w:b w:val="false"/>
          <w:i w:val="false"/>
          <w:color w:val="000000"/>
          <w:sz w:val="28"/>
        </w:rPr>
        <w:t>
      Түркістан қалалық мәслихаты ШЕШТІ:</w:t>
      </w:r>
    </w:p>
    <w:bookmarkStart w:name="z2" w:id="1"/>
    <w:p>
      <w:pPr>
        <w:spacing w:after="0"/>
        <w:ind w:left="0"/>
        <w:jc w:val="both"/>
      </w:pPr>
      <w:r>
        <w:rPr>
          <w:rFonts w:ascii="Times New Roman"/>
          <w:b w:val="false"/>
          <w:i w:val="false"/>
          <w:color w:val="000000"/>
          <w:sz w:val="28"/>
        </w:rPr>
        <w:t xml:space="preserve">
      1. Түркістан қалалық мәслихатының 2018 жылғы 27 маусымдағы № 33/176-VІ ""Б" корпусы Түркістан қалалық мәслихат аппаратының мемлекеттік әкімшілік қызметшілерінің қызметін бағалаудың әдістемесін бекіту туралы" (Нормативтік құқықтық актілерді мемлекеттік тіркеу тізілімінде № 4654 болып тіркелген) </w:t>
      </w:r>
      <w:r>
        <w:rPr>
          <w:rFonts w:ascii="Times New Roman"/>
          <w:b w:val="false"/>
          <w:i w:val="false"/>
          <w:color w:val="000000"/>
          <w:sz w:val="28"/>
        </w:rPr>
        <w:t>шешіміне</w:t>
      </w:r>
      <w:r>
        <w:rPr>
          <w:rFonts w:ascii="Times New Roman"/>
          <w:b w:val="false"/>
          <w:i w:val="false"/>
          <w:color w:val="000000"/>
          <w:sz w:val="28"/>
        </w:rPr>
        <w:t xml:space="preserve"> мынадай өзгерістер енгізілсін:</w:t>
      </w:r>
    </w:p>
    <w:bookmarkEnd w:id="1"/>
    <w:bookmarkStart w:name="z3"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кіріспесіндегі</w:t>
      </w:r>
      <w:r>
        <w:rPr>
          <w:rFonts w:ascii="Times New Roman"/>
          <w:b w:val="false"/>
          <w:i w:val="false"/>
          <w:color w:val="000000"/>
          <w:sz w:val="28"/>
        </w:rPr>
        <w:t xml:space="preserve"> ШЕШІМ ҚАБЫЛДАДЫ деген сөздер ШЕШТІ сөзбен алмастырылсын, орыс тіліндегі мәтін өзгермейді;</w:t>
      </w:r>
    </w:p>
    <w:bookmarkEnd w:id="2"/>
    <w:bookmarkStart w:name="z4" w:id="3"/>
    <w:p>
      <w:pPr>
        <w:spacing w:after="0"/>
        <w:ind w:left="0"/>
        <w:jc w:val="both"/>
      </w:pPr>
      <w:r>
        <w:rPr>
          <w:rFonts w:ascii="Times New Roman"/>
          <w:b w:val="false"/>
          <w:i w:val="false"/>
          <w:color w:val="000000"/>
          <w:sz w:val="28"/>
        </w:rPr>
        <w:t xml:space="preserve">
      көрсетілген шешіммен бекітілген "Б" корпусы Түркістан қалалық мәслихат аппаратының мемлекеттік әкімшілік қызметшілерінің қызметін бағалаудың </w:t>
      </w:r>
      <w:r>
        <w:rPr>
          <w:rFonts w:ascii="Times New Roman"/>
          <w:b w:val="false"/>
          <w:i w:val="false"/>
          <w:color w:val="000000"/>
          <w:sz w:val="28"/>
        </w:rPr>
        <w:t>әдістемесінде</w:t>
      </w:r>
      <w:r>
        <w:rPr>
          <w:rFonts w:ascii="Times New Roman"/>
          <w:b w:val="false"/>
          <w:i w:val="false"/>
          <w:color w:val="000000"/>
          <w:sz w:val="28"/>
        </w:rPr>
        <w:t>:</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"5. Бағалауды өткізу үшін "Б" корпусы қызметшісін мемлекеттік лауазымға тағайындауға және мемлекеттік лауазымнан босатуға құқығы бар лауазымды тұлғамен (бұдан әрі-уәкілетті тұлға) персоналды басқару қызметі немесе ол болмаған жағдайда персоналды басқару қызметінің (кадр қызметінің) (бұдан әрі-персоналды басқару қызметіне жауапты маман) міндеттерін атқару жүктелген өзге құрылымдық бөлімше (тұлға) жұмыс органы болып табылатын Бағалау жөніндегі комиссия (бұдан әрі - Комиссия) құрылады.</w:t>
      </w:r>
    </w:p>
    <w:p>
      <w:pPr>
        <w:spacing w:after="0"/>
        <w:ind w:left="0"/>
        <w:jc w:val="both"/>
      </w:pPr>
      <w:r>
        <w:rPr>
          <w:rFonts w:ascii="Times New Roman"/>
          <w:b w:val="false"/>
          <w:i w:val="false"/>
          <w:color w:val="000000"/>
          <w:sz w:val="28"/>
        </w:rPr>
        <w:t>
      Комиссия құрамы уәкілетті тұлғамен анықталды, комиссия мүшелерінің саны 5 адамнан кем болмауы тиіс.";</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40-тармақ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"40. "Б" корпусының қызметшісін бағалау нәтижелерімен таныстыру жазбаша түрде жүргізіледі. Қызметші танысудан бас тартқан жағдайда, еркін түрде акт құрылып, персоналды басқару қызметіне жауапты маманмен және мемлекеттік органның басқа екі қызметшісімен қол қойылған акт толтырылады.</w:t>
      </w:r>
    </w:p>
    <w:p>
      <w:pPr>
        <w:spacing w:after="0"/>
        <w:ind w:left="0"/>
        <w:jc w:val="both"/>
      </w:pPr>
      <w:r>
        <w:rPr>
          <w:rFonts w:ascii="Times New Roman"/>
          <w:b w:val="false"/>
          <w:i w:val="false"/>
          <w:color w:val="000000"/>
          <w:sz w:val="28"/>
        </w:rPr>
        <w:t>
      Бұл ретте танысудан бас тартқан қызметшілерге бағалау нәтижелері мемлекеттік органдардың интранет-порталы және/немесе мемлекеттік қызмет персоналы бойынша автоматтандырылған бірыңғай дерекқор (ақпараттық жүйенің) не электрондық құжат айналымы жүйесі арқылы осы Әдістеменің 39-тармағында көрсетілген мерзімде жолданады.";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41-тармақ</w:t>
      </w:r>
      <w:r>
        <w:rPr>
          <w:rFonts w:ascii="Times New Roman"/>
          <w:b w:val="false"/>
          <w:i w:val="false"/>
          <w:color w:val="000000"/>
          <w:sz w:val="28"/>
        </w:rPr>
        <w:t xml:space="preserve"> алынып тасталсын;</w:t>
      </w:r>
    </w:p>
    <w:bookmarkStart w:name="z8" w:id="4"/>
    <w:p>
      <w:pPr>
        <w:spacing w:after="0"/>
        <w:ind w:left="0"/>
        <w:jc w:val="both"/>
      </w:pPr>
      <w:r>
        <w:rPr>
          <w:rFonts w:ascii="Times New Roman"/>
          <w:b w:val="false"/>
          <w:i w:val="false"/>
          <w:color w:val="000000"/>
          <w:sz w:val="28"/>
        </w:rPr>
        <w:t xml:space="preserve">
      әдістеменің </w:t>
      </w:r>
      <w:r>
        <w:rPr>
          <w:rFonts w:ascii="Times New Roman"/>
          <w:b w:val="false"/>
          <w:i w:val="false"/>
          <w:color w:val="000000"/>
          <w:sz w:val="28"/>
        </w:rPr>
        <w:t>4-қосымшасы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4"/>
    <w:bookmarkStart w:name="z9" w:id="5"/>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Қалалық мәслихат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М.А.Таңғатаров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 Түркістан қалалық</w:t>
            </w:r>
            <w:r>
              <w:br/>
            </w:r>
            <w:r>
              <w:rPr>
                <w:rFonts w:ascii="Times New Roman"/>
                <w:b w:val="false"/>
                <w:i w:val="false"/>
                <w:color w:val="000000"/>
                <w:sz w:val="20"/>
              </w:rPr>
              <w:t>мәслихат аппаратының</w:t>
            </w:r>
            <w:r>
              <w:br/>
            </w:r>
            <w:r>
              <w:rPr>
                <w:rFonts w:ascii="Times New Roman"/>
                <w:b w:val="false"/>
                <w:i w:val="false"/>
                <w:color w:val="000000"/>
                <w:sz w:val="20"/>
              </w:rPr>
              <w:t>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 әдістемесіне 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Құзыреттердің мінез-құлық индикаторлары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әкімшілік лауазымдар санаты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мінез-құлық индикаторлары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Тиімсіз мінез-құлық индикаторлары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ҚЫЗМЕТТІК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E-2; E-3 (құрылымдық бөлімшенің басшысы);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30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330200" cy="2921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Бөлімшенің қызметін жоспарлау мен қамтамасыз етуге қажетті ақпараттарды жинақтап, талдайды және басшылыққа енгізеді;</w:t>
            </w:r>
          </w:p>
          <w:p>
            <w:pPr>
              <w:spacing w:after="20"/>
              <w:ind w:left="20"/>
              <w:jc w:val="both"/>
            </w:pPr>
          </w:p>
          <w:p>
            <w:pPr>
              <w:spacing w:after="20"/>
              <w:ind w:left="20"/>
              <w:jc w:val="both"/>
            </w:pPr>
          </w:p>
          <w:p>
            <w:pPr>
              <w:spacing w:after="20"/>
              <w:ind w:left="20"/>
              <w:jc w:val="both"/>
            </w:pPr>
            <w:r>
              <w:drawing>
                <wp:inline distT="0" distB="0" distL="0" distR="0">
                  <wp:extent cx="330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330200" cy="292100"/>
                          </a:xfrm>
                          <a:prstGeom prst="rect">
                            <a:avLst/>
                          </a:prstGeom>
                        </pic:spPr>
                      </pic:pic>
                    </a:graphicData>
                  </a:graphic>
                </wp:inline>
              </w:drawing>
            </w:r>
          </w:p>
          <w:p>
            <w:pPr>
              <w:spacing w:after="0"/>
              <w:ind w:left="0"/>
              <w:jc w:val="both"/>
            </w:pPr>
            <w:r>
              <w:rPr>
                <w:rFonts w:ascii="Times New Roman"/>
                <w:b w:val="false"/>
                <w:i w:val="false"/>
                <w:color w:val="000000"/>
                <w:sz w:val="20"/>
              </w:rPr>
              <w:t xml:space="preserve"> Сеніп тапсырылған ұжымның жұмысын жоспарлайды және ұйымдастырады, олардың жоспарланған нәтижелерге қол жеткізуіне ықпал етеді; </w:t>
            </w:r>
          </w:p>
          <w:p>
            <w:pPr>
              <w:spacing w:after="20"/>
              <w:ind w:left="20"/>
              <w:jc w:val="both"/>
            </w:pPr>
          </w:p>
          <w:p>
            <w:pPr>
              <w:spacing w:after="20"/>
              <w:ind w:left="20"/>
              <w:jc w:val="both"/>
            </w:pPr>
          </w:p>
          <w:p>
            <w:pPr>
              <w:spacing w:after="20"/>
              <w:ind w:left="20"/>
              <w:jc w:val="both"/>
            </w:pPr>
            <w:r>
              <w:drawing>
                <wp:inline distT="0" distB="0" distL="0" distR="0">
                  <wp:extent cx="330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330200" cy="292100"/>
                          </a:xfrm>
                          <a:prstGeom prst="rect">
                            <a:avLst/>
                          </a:prstGeom>
                        </pic:spPr>
                      </pic:pic>
                    </a:graphicData>
                  </a:graphic>
                </wp:inline>
              </w:drawing>
            </w:r>
          </w:p>
          <w:p>
            <w:pPr>
              <w:spacing w:after="0"/>
              <w:ind w:left="0"/>
              <w:jc w:val="both"/>
            </w:pPr>
            <w:r>
              <w:rPr>
                <w:rFonts w:ascii="Times New Roman"/>
                <w:b w:val="false"/>
                <w:i w:val="false"/>
                <w:color w:val="000000"/>
                <w:sz w:val="20"/>
              </w:rPr>
              <w:t xml:space="preserve"> Қызметкерлердің қойылған міндеттердің орындалуы барысындағы қызметіне бақылау жүргізеді;</w:t>
            </w:r>
          </w:p>
          <w:p>
            <w:pPr>
              <w:spacing w:after="20"/>
              <w:ind w:left="20"/>
              <w:jc w:val="both"/>
            </w:pPr>
          </w:p>
          <w:p>
            <w:pPr>
              <w:spacing w:after="20"/>
              <w:ind w:left="20"/>
              <w:jc w:val="both"/>
            </w:pPr>
          </w:p>
          <w:p>
            <w:pPr>
              <w:spacing w:after="20"/>
              <w:ind w:left="20"/>
              <w:jc w:val="both"/>
            </w:pPr>
            <w:r>
              <w:drawing>
                <wp:inline distT="0" distB="0" distL="0" distR="0">
                  <wp:extent cx="330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330200" cy="2921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Бөлімше жұмысының нәтижелелілігін және сапасын қамтамасыз етеді;</w:t>
            </w:r>
          </w:p>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30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330200" cy="2921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Бөлімшенің қызметін жоспарлау мен қамтамасыз етуге қажетті ақпараттарды жинақтап, талдамайды және басшылыққа енгізбейді;</w:t>
            </w:r>
          </w:p>
          <w:p>
            <w:pPr>
              <w:spacing w:after="20"/>
              <w:ind w:left="20"/>
              <w:jc w:val="both"/>
            </w:pPr>
          </w:p>
          <w:p>
            <w:pPr>
              <w:spacing w:after="20"/>
              <w:ind w:left="20"/>
              <w:jc w:val="both"/>
            </w:pPr>
          </w:p>
          <w:p>
            <w:pPr>
              <w:spacing w:after="20"/>
              <w:ind w:left="20"/>
              <w:jc w:val="both"/>
            </w:pPr>
            <w:r>
              <w:drawing>
                <wp:inline distT="0" distB="0" distL="0" distR="0">
                  <wp:extent cx="330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330200" cy="292100"/>
                          </a:xfrm>
                          <a:prstGeom prst="rect">
                            <a:avLst/>
                          </a:prstGeom>
                        </pic:spPr>
                      </pic:pic>
                    </a:graphicData>
                  </a:graphic>
                </wp:inline>
              </w:drawing>
            </w:r>
          </w:p>
          <w:p>
            <w:pPr>
              <w:spacing w:after="0"/>
              <w:ind w:left="0"/>
              <w:jc w:val="both"/>
            </w:pPr>
            <w:r>
              <w:rPr>
                <w:rFonts w:ascii="Times New Roman"/>
                <w:b w:val="false"/>
                <w:i w:val="false"/>
                <w:color w:val="000000"/>
                <w:sz w:val="20"/>
              </w:rPr>
              <w:t xml:space="preserve"> Сеніп тапсырылған ұжымның жұмысын жоспарламайды және ұйымдастырмайды, олардың жоспарланған нәтижелерге қол жеткізуіне ықпал етпейді;</w:t>
            </w:r>
          </w:p>
          <w:p>
            <w:pPr>
              <w:spacing w:after="20"/>
              <w:ind w:left="20"/>
              <w:jc w:val="both"/>
            </w:pPr>
          </w:p>
          <w:p>
            <w:pPr>
              <w:spacing w:after="20"/>
              <w:ind w:left="20"/>
              <w:jc w:val="both"/>
            </w:pPr>
          </w:p>
          <w:p>
            <w:pPr>
              <w:spacing w:after="20"/>
              <w:ind w:left="20"/>
              <w:jc w:val="both"/>
            </w:pPr>
            <w:r>
              <w:drawing>
                <wp:inline distT="0" distB="0" distL="0" distR="0">
                  <wp:extent cx="330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330200" cy="292100"/>
                          </a:xfrm>
                          <a:prstGeom prst="rect">
                            <a:avLst/>
                          </a:prstGeom>
                        </pic:spPr>
                      </pic:pic>
                    </a:graphicData>
                  </a:graphic>
                </wp:inline>
              </w:drawing>
            </w:r>
          </w:p>
          <w:p>
            <w:pPr>
              <w:spacing w:after="0"/>
              <w:ind w:left="0"/>
              <w:jc w:val="both"/>
            </w:pPr>
            <w:r>
              <w:rPr>
                <w:rFonts w:ascii="Times New Roman"/>
                <w:b w:val="false"/>
                <w:i w:val="false"/>
                <w:color w:val="000000"/>
                <w:sz w:val="20"/>
              </w:rPr>
              <w:t xml:space="preserve"> Қызметкерлердің қойылған міндеттердің орындалуына бақылау жүргізбейді;</w:t>
            </w:r>
          </w:p>
          <w:p>
            <w:pPr>
              <w:spacing w:after="20"/>
              <w:ind w:left="20"/>
              <w:jc w:val="both"/>
            </w:pPr>
          </w:p>
          <w:p>
            <w:pPr>
              <w:spacing w:after="20"/>
              <w:ind w:left="20"/>
              <w:jc w:val="both"/>
            </w:pPr>
          </w:p>
          <w:p>
            <w:pPr>
              <w:spacing w:after="20"/>
              <w:ind w:left="20"/>
              <w:jc w:val="both"/>
            </w:pPr>
            <w:r>
              <w:drawing>
                <wp:inline distT="0" distB="0" distL="0" distR="0">
                  <wp:extent cx="330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330200" cy="2921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Бөлімше жұмысының нәтижелелілігін және сапасын қамтамасыз етпейді;</w:t>
            </w:r>
          </w:p>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E-3; * E-4;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30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330200" cy="2921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Басымдылығына қарай тапсырмаларды маңыздылығы ретімен қояды; </w:t>
            </w:r>
          </w:p>
          <w:p>
            <w:pPr>
              <w:spacing w:after="20"/>
              <w:ind w:left="20"/>
              <w:jc w:val="both"/>
            </w:pPr>
            <w:r>
              <w:drawing>
                <wp:inline distT="0" distB="0" distL="0" distR="0">
                  <wp:extent cx="330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330200" cy="2921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Басшылыққа сапалы құжаттар дайындайды және енгізеді.; </w:t>
            </w:r>
          </w:p>
          <w:p>
            <w:pPr>
              <w:spacing w:after="20"/>
              <w:ind w:left="20"/>
              <w:jc w:val="both"/>
            </w:pPr>
            <w:r>
              <w:drawing>
                <wp:inline distT="0" distB="0" distL="0" distR="0">
                  <wp:extent cx="330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330200" cy="292100"/>
                          </a:xfrm>
                          <a:prstGeom prst="rect">
                            <a:avLst/>
                          </a:prstGeom>
                        </pic:spPr>
                      </pic:pic>
                    </a:graphicData>
                  </a:graphic>
                </wp:inline>
              </w:drawing>
            </w:r>
          </w:p>
          <w:p>
            <w:pPr>
              <w:spacing w:after="0"/>
              <w:ind w:left="0"/>
              <w:jc w:val="both"/>
            </w:pPr>
            <w:r>
              <w:rPr>
                <w:rFonts w:ascii="Times New Roman"/>
                <w:b w:val="false"/>
                <w:i w:val="false"/>
                <w:color w:val="000000"/>
                <w:sz w:val="20"/>
              </w:rPr>
              <w:t xml:space="preserve"> Өлшеулі уақыт жағдайында жұмыс жасай алады; </w:t>
            </w:r>
          </w:p>
          <w:p>
            <w:pPr>
              <w:spacing w:after="20"/>
              <w:ind w:left="20"/>
              <w:jc w:val="both"/>
            </w:pPr>
            <w:r>
              <w:drawing>
                <wp:inline distT="0" distB="0" distL="0" distR="0">
                  <wp:extent cx="330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330200" cy="2921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Белгіленген мерзімдерді сақтайды.</w:t>
            </w:r>
          </w:p>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30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330200" cy="292100"/>
                          </a:xfrm>
                          <a:prstGeom prst="rect">
                            <a:avLst/>
                          </a:prstGeom>
                        </pic:spPr>
                      </pic:pic>
                    </a:graphicData>
                  </a:graphic>
                </wp:inline>
              </w:drawing>
            </w:r>
          </w:p>
          <w:p>
            <w:pPr>
              <w:spacing w:after="0"/>
              <w:ind w:left="0"/>
              <w:jc w:val="both"/>
            </w:pPr>
            <w:r>
              <w:rPr>
                <w:rFonts w:ascii="Times New Roman"/>
                <w:b w:val="false"/>
                <w:i w:val="false"/>
                <w:color w:val="000000"/>
                <w:sz w:val="20"/>
              </w:rPr>
              <w:t xml:space="preserve"> Тапсырмаларды жүйесіз орындайды; </w:t>
            </w:r>
          </w:p>
          <w:p>
            <w:pPr>
              <w:spacing w:after="20"/>
              <w:ind w:left="20"/>
              <w:jc w:val="both"/>
            </w:pPr>
            <w:r>
              <w:drawing>
                <wp:inline distT="0" distB="0" distL="0" distR="0">
                  <wp:extent cx="330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330200" cy="292100"/>
                          </a:xfrm>
                          <a:prstGeom prst="rect">
                            <a:avLst/>
                          </a:prstGeom>
                        </pic:spPr>
                      </pic:pic>
                    </a:graphicData>
                  </a:graphic>
                </wp:inline>
              </w:drawing>
            </w:r>
          </w:p>
          <w:p>
            <w:pPr>
              <w:spacing w:after="0"/>
              <w:ind w:left="0"/>
              <w:jc w:val="both"/>
            </w:pPr>
            <w:r>
              <w:rPr>
                <w:rFonts w:ascii="Times New Roman"/>
                <w:b w:val="false"/>
                <w:i w:val="false"/>
                <w:color w:val="000000"/>
                <w:sz w:val="20"/>
              </w:rPr>
              <w:t xml:space="preserve"> Сапасыз құжаттар әзірлейді; </w:t>
            </w:r>
          </w:p>
          <w:p>
            <w:pPr>
              <w:spacing w:after="20"/>
              <w:ind w:left="20"/>
              <w:jc w:val="both"/>
            </w:pPr>
            <w:r>
              <w:drawing>
                <wp:inline distT="0" distB="0" distL="0" distR="0">
                  <wp:extent cx="330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330200" cy="2921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Жедел жұмыс жасамайды; </w:t>
            </w:r>
          </w:p>
          <w:p>
            <w:pPr>
              <w:spacing w:after="20"/>
              <w:ind w:left="20"/>
              <w:jc w:val="both"/>
            </w:pPr>
            <w:r>
              <w:drawing>
                <wp:inline distT="0" distB="0" distL="0" distR="0">
                  <wp:extent cx="330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330200" cy="2921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Белгіленген мерзімдерді сақтамайды.</w:t>
            </w:r>
          </w:p>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 E-3 (құрылымдық бөлімшенің басшысы);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30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
                          <a:stretch>
                            <a:fillRect/>
                          </a:stretch>
                        </pic:blipFill>
                        <pic:spPr>
                          <a:xfrm>
                            <a:off x="0" y="0"/>
                            <a:ext cx="330200" cy="292100"/>
                          </a:xfrm>
                          <a:prstGeom prst="rect">
                            <a:avLst/>
                          </a:prstGeom>
                        </pic:spPr>
                      </pic:pic>
                    </a:graphicData>
                  </a:graphic>
                </wp:inline>
              </w:drawing>
            </w:r>
          </w:p>
          <w:p>
            <w:pPr>
              <w:spacing w:after="0"/>
              <w:ind w:left="0"/>
              <w:jc w:val="both"/>
            </w:pPr>
            <w:r>
              <w:rPr>
                <w:rFonts w:ascii="Times New Roman"/>
                <w:b w:val="false"/>
                <w:i w:val="false"/>
                <w:color w:val="000000"/>
                <w:sz w:val="20"/>
              </w:rPr>
              <w:t xml:space="preserve"> Ұжымда сенімді қарым-қатынас орнатады; </w:t>
            </w:r>
          </w:p>
          <w:p>
            <w:pPr>
              <w:spacing w:after="20"/>
              <w:ind w:left="20"/>
              <w:jc w:val="both"/>
            </w:pPr>
            <w:r>
              <w:drawing>
                <wp:inline distT="0" distB="0" distL="0" distR="0">
                  <wp:extent cx="330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
                          <a:stretch>
                            <a:fillRect/>
                          </a:stretch>
                        </pic:blipFill>
                        <pic:spPr>
                          <a:xfrm>
                            <a:off x="0" y="0"/>
                            <a:ext cx="330200" cy="2921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Бөлімшенің қоғаммен тиімді жұмысын ұйымдастыру бойынша ұсыныс жасайды; </w:t>
            </w:r>
          </w:p>
          <w:p>
            <w:pPr>
              <w:spacing w:after="20"/>
              <w:ind w:left="20"/>
              <w:jc w:val="both"/>
            </w:pPr>
            <w:r>
              <w:drawing>
                <wp:inline distT="0" distB="0" distL="0" distR="0">
                  <wp:extent cx="330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
                          <a:stretch>
                            <a:fillRect/>
                          </a:stretch>
                        </pic:blipFill>
                        <pic:spPr>
                          <a:xfrm>
                            <a:off x="0" y="0"/>
                            <a:ext cx="330200" cy="2921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Бірлесіп жұмыс атқару үшін әріптестерімен тәжірибесімен және білімімен бөліседі; </w:t>
            </w:r>
          </w:p>
          <w:p>
            <w:pPr>
              <w:spacing w:after="20"/>
              <w:ind w:left="20"/>
              <w:jc w:val="both"/>
            </w:pPr>
            <w:r>
              <w:drawing>
                <wp:inline distT="0" distB="0" distL="0" distR="0">
                  <wp:extent cx="330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
                          <a:stretch>
                            <a:fillRect/>
                          </a:stretch>
                        </pic:blipFill>
                        <pic:spPr>
                          <a:xfrm>
                            <a:off x="0" y="0"/>
                            <a:ext cx="330200" cy="292100"/>
                          </a:xfrm>
                          <a:prstGeom prst="rect">
                            <a:avLst/>
                          </a:prstGeom>
                        </pic:spPr>
                      </pic:pic>
                    </a:graphicData>
                  </a:graphic>
                </wp:inline>
              </w:drawing>
            </w:r>
          </w:p>
          <w:p>
            <w:pPr>
              <w:spacing w:after="0"/>
              <w:ind w:left="0"/>
              <w:jc w:val="both"/>
            </w:pPr>
            <w:r>
              <w:rPr>
                <w:rFonts w:ascii="Times New Roman"/>
                <w:b w:val="false"/>
                <w:i w:val="false"/>
                <w:color w:val="000000"/>
                <w:sz w:val="20"/>
              </w:rPr>
              <w:t xml:space="preserve"> Әрқайсысының нәтижеге жетуге қосқан үлесін анықтайды.</w:t>
            </w:r>
          </w:p>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30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
                          <a:stretch>
                            <a:fillRect/>
                          </a:stretch>
                        </pic:blipFill>
                        <pic:spPr>
                          <a:xfrm>
                            <a:off x="0" y="0"/>
                            <a:ext cx="330200" cy="292100"/>
                          </a:xfrm>
                          <a:prstGeom prst="rect">
                            <a:avLst/>
                          </a:prstGeom>
                        </pic:spPr>
                      </pic:pic>
                    </a:graphicData>
                  </a:graphic>
                </wp:inline>
              </w:drawing>
            </w:r>
          </w:p>
          <w:p>
            <w:pPr>
              <w:spacing w:after="0"/>
              <w:ind w:left="0"/>
              <w:jc w:val="both"/>
            </w:pPr>
            <w:r>
              <w:rPr>
                <w:rFonts w:ascii="Times New Roman"/>
                <w:b w:val="false"/>
                <w:i w:val="false"/>
                <w:color w:val="000000"/>
                <w:sz w:val="20"/>
              </w:rPr>
              <w:t xml:space="preserve"> Ұжымда өзара сенімсіз қарым-қатынас орнатады; </w:t>
            </w:r>
          </w:p>
          <w:p>
            <w:pPr>
              <w:spacing w:after="20"/>
              <w:ind w:left="20"/>
              <w:jc w:val="both"/>
            </w:pPr>
            <w:r>
              <w:drawing>
                <wp:inline distT="0" distB="0" distL="0" distR="0">
                  <wp:extent cx="330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
                          <a:stretch>
                            <a:fillRect/>
                          </a:stretch>
                        </pic:blipFill>
                        <pic:spPr>
                          <a:xfrm>
                            <a:off x="0" y="0"/>
                            <a:ext cx="330200" cy="2921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Бөлімше және қоғаммен тиімді жұмыс ұйымдастыру бойынша ұсыныс жасамайды; </w:t>
            </w:r>
          </w:p>
          <w:p>
            <w:pPr>
              <w:spacing w:after="20"/>
              <w:ind w:left="20"/>
              <w:jc w:val="both"/>
            </w:pPr>
            <w:r>
              <w:drawing>
                <wp:inline distT="0" distB="0" distL="0" distR="0">
                  <wp:extent cx="330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
                          <a:stretch>
                            <a:fillRect/>
                          </a:stretch>
                        </pic:blipFill>
                        <pic:spPr>
                          <a:xfrm>
                            <a:off x="0" y="0"/>
                            <a:ext cx="330200" cy="292100"/>
                          </a:xfrm>
                          <a:prstGeom prst="rect">
                            <a:avLst/>
                          </a:prstGeom>
                        </pic:spPr>
                      </pic:pic>
                    </a:graphicData>
                  </a:graphic>
                </wp:inline>
              </w:drawing>
            </w:r>
          </w:p>
          <w:p>
            <w:pPr>
              <w:spacing w:after="0"/>
              <w:ind w:left="0"/>
              <w:jc w:val="both"/>
            </w:pPr>
            <w:r>
              <w:rPr>
                <w:rFonts w:ascii="Times New Roman"/>
                <w:b w:val="false"/>
                <w:i w:val="false"/>
                <w:color w:val="000000"/>
                <w:sz w:val="20"/>
              </w:rPr>
              <w:t xml:space="preserve">Бірлесіп жұмыс атқару үшін әріптестерімен тәжірибесімен және білімімен бөліспейді; </w:t>
            </w:r>
          </w:p>
          <w:p>
            <w:pPr>
              <w:spacing w:after="20"/>
              <w:ind w:left="20"/>
              <w:jc w:val="both"/>
            </w:pPr>
            <w:r>
              <w:drawing>
                <wp:inline distT="0" distB="0" distL="0" distR="0">
                  <wp:extent cx="330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
                          <a:stretch>
                            <a:fillRect/>
                          </a:stretch>
                        </pic:blipFill>
                        <pic:spPr>
                          <a:xfrm>
                            <a:off x="0" y="0"/>
                            <a:ext cx="330200" cy="2921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Бағыныстағы тұлғалардың нәтижеге жетуге қосқан үлесін анықтамайды.</w:t>
            </w:r>
          </w:p>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E-3; * E-4;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30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
                          <a:stretch>
                            <a:fillRect/>
                          </a:stretch>
                        </pic:blipFill>
                        <pic:spPr>
                          <a:xfrm>
                            <a:off x="0" y="0"/>
                            <a:ext cx="330200" cy="292100"/>
                          </a:xfrm>
                          <a:prstGeom prst="rect">
                            <a:avLst/>
                          </a:prstGeom>
                        </pic:spPr>
                      </pic:pic>
                    </a:graphicData>
                  </a:graphic>
                </wp:inline>
              </w:drawing>
            </w:r>
          </w:p>
          <w:p>
            <w:pPr>
              <w:spacing w:after="0"/>
              <w:ind w:left="0"/>
              <w:jc w:val="both"/>
            </w:pPr>
            <w:r>
              <w:rPr>
                <w:rFonts w:ascii="Times New Roman"/>
                <w:b w:val="false"/>
                <w:i w:val="false"/>
                <w:color w:val="000000"/>
                <w:sz w:val="20"/>
              </w:rPr>
              <w:t xml:space="preserve"> Ұжымның жұмысына үлесін қосады және қажет болған жағдайда түсіндірме үшін аса тәжірибелі әріптестеріне жүгінеді; </w:t>
            </w:r>
          </w:p>
          <w:p>
            <w:pPr>
              <w:spacing w:after="20"/>
              <w:ind w:left="20"/>
              <w:jc w:val="both"/>
            </w:pPr>
            <w:r>
              <w:drawing>
                <wp:inline distT="0" distB="0" distL="0" distR="0">
                  <wp:extent cx="330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9"/>
                          <a:stretch>
                            <a:fillRect/>
                          </a:stretch>
                        </pic:blipFill>
                        <pic:spPr>
                          <a:xfrm>
                            <a:off x="0" y="0"/>
                            <a:ext cx="330200" cy="2921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Мемлекеттік органдар мен ұжымдардың өкілдерімен және әріптестерімен қарым-қатынасты дамытады; </w:t>
            </w:r>
          </w:p>
          <w:p>
            <w:pPr>
              <w:spacing w:after="20"/>
              <w:ind w:left="20"/>
              <w:jc w:val="both"/>
            </w:pPr>
            <w:r>
              <w:drawing>
                <wp:inline distT="0" distB="0" distL="0" distR="0">
                  <wp:extent cx="330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0"/>
                          <a:stretch>
                            <a:fillRect/>
                          </a:stretch>
                        </pic:blipFill>
                        <pic:spPr>
                          <a:xfrm>
                            <a:off x="0" y="0"/>
                            <a:ext cx="330200" cy="292100"/>
                          </a:xfrm>
                          <a:prstGeom prst="rect">
                            <a:avLst/>
                          </a:prstGeom>
                        </pic:spPr>
                      </pic:pic>
                    </a:graphicData>
                  </a:graphic>
                </wp:inline>
              </w:drawing>
            </w:r>
          </w:p>
          <w:p>
            <w:pPr>
              <w:spacing w:after="0"/>
              <w:ind w:left="0"/>
              <w:jc w:val="both"/>
            </w:pPr>
            <w:r>
              <w:rPr>
                <w:rFonts w:ascii="Times New Roman"/>
                <w:b w:val="false"/>
                <w:i w:val="false"/>
                <w:color w:val="000000"/>
                <w:sz w:val="20"/>
              </w:rPr>
              <w:t xml:space="preserve"> Талдау барысында пікір алмасады және талқылау нәтижесін ескере отырып, тапсырмаларды орындайды.</w:t>
            </w:r>
          </w:p>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30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1"/>
                          <a:stretch>
                            <a:fillRect/>
                          </a:stretch>
                        </pic:blipFill>
                        <pic:spPr>
                          <a:xfrm>
                            <a:off x="0" y="0"/>
                            <a:ext cx="330200" cy="2921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Жұмыста тұйықтық ұстанымын білдіреді және түсіндірме үшін аса тәжірибелі әріптестеріне жүгінбейді; </w:t>
            </w:r>
          </w:p>
          <w:p>
            <w:pPr>
              <w:spacing w:after="20"/>
              <w:ind w:left="20"/>
              <w:jc w:val="both"/>
            </w:pPr>
            <w:r>
              <w:drawing>
                <wp:inline distT="0" distB="0" distL="0" distR="0">
                  <wp:extent cx="330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2"/>
                          <a:stretch>
                            <a:fillRect/>
                          </a:stretch>
                        </pic:blipFill>
                        <pic:spPr>
                          <a:xfrm>
                            <a:off x="0" y="0"/>
                            <a:ext cx="330200" cy="292100"/>
                          </a:xfrm>
                          <a:prstGeom prst="rect">
                            <a:avLst/>
                          </a:prstGeom>
                        </pic:spPr>
                      </pic:pic>
                    </a:graphicData>
                  </a:graphic>
                </wp:inline>
              </w:drawing>
            </w:r>
          </w:p>
          <w:p>
            <w:pPr>
              <w:spacing w:after="0"/>
              <w:ind w:left="0"/>
              <w:jc w:val="both"/>
            </w:pPr>
            <w:r>
              <w:rPr>
                <w:rFonts w:ascii="Times New Roman"/>
                <w:b w:val="false"/>
                <w:i w:val="false"/>
                <w:color w:val="000000"/>
                <w:sz w:val="20"/>
              </w:rPr>
              <w:t xml:space="preserve"> Әртүрлі мемлекеттік органдар мен ұйымдардың өкілдерімен және әріптестерімен өзара әрекеттеспейді; </w:t>
            </w:r>
          </w:p>
          <w:p>
            <w:pPr>
              <w:spacing w:after="20"/>
              <w:ind w:left="20"/>
              <w:jc w:val="both"/>
            </w:pPr>
            <w:r>
              <w:drawing>
                <wp:inline distT="0" distB="0" distL="0" distR="0">
                  <wp:extent cx="330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3"/>
                          <a:stretch>
                            <a:fillRect/>
                          </a:stretch>
                        </pic:blipFill>
                        <pic:spPr>
                          <a:xfrm>
                            <a:off x="0" y="0"/>
                            <a:ext cx="330200" cy="292100"/>
                          </a:xfrm>
                          <a:prstGeom prst="rect">
                            <a:avLst/>
                          </a:prstGeom>
                        </pic:spPr>
                      </pic:pic>
                    </a:graphicData>
                  </a:graphic>
                </wp:inline>
              </w:drawing>
            </w:r>
          </w:p>
          <w:p>
            <w:pPr>
              <w:spacing w:after="0"/>
              <w:ind w:left="0"/>
              <w:jc w:val="both"/>
            </w:pPr>
            <w:r>
              <w:rPr>
                <w:rFonts w:ascii="Times New Roman"/>
                <w:b w:val="false"/>
                <w:i w:val="false"/>
                <w:color w:val="000000"/>
                <w:sz w:val="20"/>
              </w:rPr>
              <w:t xml:space="preserve"> Әріптестерімен мәселелерді талқыламайды.</w:t>
            </w:r>
          </w:p>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ШЕШІМ ҚАБЫЛДАУ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E-2; E-3 (Құрылымдық бөлімшенің басшысы);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30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4"/>
                          <a:stretch>
                            <a:fillRect/>
                          </a:stretch>
                        </pic:blipFill>
                        <pic:spPr>
                          <a:xfrm>
                            <a:off x="0" y="0"/>
                            <a:ext cx="330200" cy="2921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Бөлімше қызметін ұйымдастыруда тапсырмаларды дұрыс бөле алады; ● Шешім қабылдауда қажетті ақпараттарды жинауды ұйымдастырады; </w:t>
            </w:r>
          </w:p>
          <w:p>
            <w:pPr>
              <w:spacing w:after="20"/>
              <w:ind w:left="20"/>
              <w:jc w:val="both"/>
            </w:pPr>
            <w:r>
              <w:drawing>
                <wp:inline distT="0" distB="0" distL="0" distR="0">
                  <wp:extent cx="330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5"/>
                          <a:stretch>
                            <a:fillRect/>
                          </a:stretch>
                        </pic:blipFill>
                        <pic:spPr>
                          <a:xfrm>
                            <a:off x="0" y="0"/>
                            <a:ext cx="330200" cy="292100"/>
                          </a:xfrm>
                          <a:prstGeom prst="rect">
                            <a:avLst/>
                          </a:prstGeom>
                        </pic:spPr>
                      </pic:pic>
                    </a:graphicData>
                  </a:graphic>
                </wp:inline>
              </w:drawing>
            </w:r>
          </w:p>
          <w:p>
            <w:pPr>
              <w:spacing w:after="0"/>
              <w:ind w:left="0"/>
              <w:jc w:val="both"/>
            </w:pPr>
            <w:r>
              <w:rPr>
                <w:rFonts w:ascii="Times New Roman"/>
                <w:b w:val="false"/>
                <w:i w:val="false"/>
                <w:color w:val="000000"/>
                <w:sz w:val="20"/>
              </w:rPr>
              <w:t xml:space="preserve"> Шешім қабылдаудағы тәсілдерді ұжыммен талқылайды; </w:t>
            </w:r>
          </w:p>
          <w:p>
            <w:pPr>
              <w:spacing w:after="20"/>
              <w:ind w:left="20"/>
              <w:jc w:val="both"/>
            </w:pPr>
            <w:r>
              <w:drawing>
                <wp:inline distT="0" distB="0" distL="0" distR="0">
                  <wp:extent cx="330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6"/>
                          <a:stretch>
                            <a:fillRect/>
                          </a:stretch>
                        </pic:blipFill>
                        <pic:spPr>
                          <a:xfrm>
                            <a:off x="0" y="0"/>
                            <a:ext cx="330200" cy="292100"/>
                          </a:xfrm>
                          <a:prstGeom prst="rect">
                            <a:avLst/>
                          </a:prstGeom>
                        </pic:spPr>
                      </pic:pic>
                    </a:graphicData>
                  </a:graphic>
                </wp:inline>
              </w:drawing>
            </w:r>
          </w:p>
          <w:p>
            <w:pPr>
              <w:spacing w:after="0"/>
              <w:ind w:left="0"/>
              <w:jc w:val="both"/>
            </w:pPr>
            <w:r>
              <w:rPr>
                <w:rFonts w:ascii="Times New Roman"/>
                <w:b w:val="false"/>
                <w:i w:val="false"/>
                <w:color w:val="000000"/>
                <w:sz w:val="20"/>
              </w:rPr>
              <w:t xml:space="preserve"> Әртүрлі дереккөздерден алынған мағлұматтарды ескере отырып, мүмкін болатын қауіптерді талдайды және болжамдайды; </w:t>
            </w:r>
          </w:p>
          <w:p>
            <w:pPr>
              <w:spacing w:after="20"/>
              <w:ind w:left="20"/>
              <w:jc w:val="both"/>
            </w:pPr>
            <w:r>
              <w:drawing>
                <wp:inline distT="0" distB="0" distL="0" distR="0">
                  <wp:extent cx="330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7"/>
                          <a:stretch>
                            <a:fillRect/>
                          </a:stretch>
                        </pic:blipFill>
                        <pic:spPr>
                          <a:xfrm>
                            <a:off x="0" y="0"/>
                            <a:ext cx="330200" cy="2921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Мүмкін болатын қауіптер мен салдарларды ескере отырып, құзыреті шегінде шешім қабылдайды.</w:t>
            </w:r>
          </w:p>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30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8"/>
                          <a:stretch>
                            <a:fillRect/>
                          </a:stretch>
                        </pic:blipFill>
                        <pic:spPr>
                          <a:xfrm>
                            <a:off x="0" y="0"/>
                            <a:ext cx="330200" cy="2921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Бөлімше қызметін ұйымдастыруда тапсырмаларды дұрыс бөле алмайды; </w:t>
            </w:r>
          </w:p>
          <w:p>
            <w:pPr>
              <w:spacing w:after="20"/>
              <w:ind w:left="20"/>
              <w:jc w:val="both"/>
            </w:pPr>
            <w:r>
              <w:drawing>
                <wp:inline distT="0" distB="0" distL="0" distR="0">
                  <wp:extent cx="330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9"/>
                          <a:stretch>
                            <a:fillRect/>
                          </a:stretch>
                        </pic:blipFill>
                        <pic:spPr>
                          <a:xfrm>
                            <a:off x="0" y="0"/>
                            <a:ext cx="330200" cy="292100"/>
                          </a:xfrm>
                          <a:prstGeom prst="rect">
                            <a:avLst/>
                          </a:prstGeom>
                        </pic:spPr>
                      </pic:pic>
                    </a:graphicData>
                  </a:graphic>
                </wp:inline>
              </w:drawing>
            </w:r>
          </w:p>
          <w:p>
            <w:pPr>
              <w:spacing w:after="0"/>
              <w:ind w:left="0"/>
              <w:jc w:val="both"/>
            </w:pPr>
            <w:r>
              <w:rPr>
                <w:rFonts w:ascii="Times New Roman"/>
                <w:b w:val="false"/>
                <w:i w:val="false"/>
                <w:color w:val="000000"/>
                <w:sz w:val="20"/>
              </w:rPr>
              <w:t xml:space="preserve"> Шешім қабылдауда қажетті ақпараттарды жинауды сирек ұйымдастырады; </w:t>
            </w:r>
          </w:p>
          <w:p>
            <w:pPr>
              <w:spacing w:after="20"/>
              <w:ind w:left="20"/>
              <w:jc w:val="both"/>
            </w:pPr>
            <w:r>
              <w:drawing>
                <wp:inline distT="0" distB="0" distL="0" distR="0">
                  <wp:extent cx="330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0"/>
                          <a:stretch>
                            <a:fillRect/>
                          </a:stretch>
                        </pic:blipFill>
                        <pic:spPr>
                          <a:xfrm>
                            <a:off x="0" y="0"/>
                            <a:ext cx="330200" cy="292100"/>
                          </a:xfrm>
                          <a:prstGeom prst="rect">
                            <a:avLst/>
                          </a:prstGeom>
                        </pic:spPr>
                      </pic:pic>
                    </a:graphicData>
                  </a:graphic>
                </wp:inline>
              </w:drawing>
            </w:r>
          </w:p>
          <w:p>
            <w:pPr>
              <w:spacing w:after="0"/>
              <w:ind w:left="0"/>
              <w:jc w:val="both"/>
            </w:pPr>
            <w:r>
              <w:rPr>
                <w:rFonts w:ascii="Times New Roman"/>
                <w:b w:val="false"/>
                <w:i w:val="false"/>
                <w:color w:val="000000"/>
                <w:sz w:val="20"/>
              </w:rPr>
              <w:t xml:space="preserve"> Шешім қабылдаудағы тәсілдерді ұжыммен талқылаудан бас тартады және басқалардың пікірін ескермейді; </w:t>
            </w:r>
          </w:p>
          <w:p>
            <w:pPr>
              <w:spacing w:after="20"/>
              <w:ind w:left="20"/>
              <w:jc w:val="both"/>
            </w:pPr>
            <w:r>
              <w:drawing>
                <wp:inline distT="0" distB="0" distL="0" distR="0">
                  <wp:extent cx="330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1"/>
                          <a:stretch>
                            <a:fillRect/>
                          </a:stretch>
                        </pic:blipFill>
                        <pic:spPr>
                          <a:xfrm>
                            <a:off x="0" y="0"/>
                            <a:ext cx="330200" cy="292100"/>
                          </a:xfrm>
                          <a:prstGeom prst="rect">
                            <a:avLst/>
                          </a:prstGeom>
                        </pic:spPr>
                      </pic:pic>
                    </a:graphicData>
                  </a:graphic>
                </wp:inline>
              </w:drawing>
            </w:r>
          </w:p>
          <w:p>
            <w:pPr>
              <w:spacing w:after="0"/>
              <w:ind w:left="0"/>
              <w:jc w:val="both"/>
            </w:pPr>
            <w:r>
              <w:rPr>
                <w:rFonts w:ascii="Times New Roman"/>
                <w:b w:val="false"/>
                <w:i w:val="false"/>
                <w:color w:val="000000"/>
                <w:sz w:val="20"/>
              </w:rPr>
              <w:t xml:space="preserve"> Әртүрлі дереккөздерден алынған мағлұматтарды ескермейді, мүмкін болатын қауіптерді талдамайды және болжамайды; </w:t>
            </w:r>
          </w:p>
          <w:p>
            <w:pPr>
              <w:spacing w:after="20"/>
              <w:ind w:left="20"/>
              <w:jc w:val="both"/>
            </w:pPr>
            <w:r>
              <w:drawing>
                <wp:inline distT="0" distB="0" distL="0" distR="0">
                  <wp:extent cx="330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2"/>
                          <a:stretch>
                            <a:fillRect/>
                          </a:stretch>
                        </pic:blipFill>
                        <pic:spPr>
                          <a:xfrm>
                            <a:off x="0" y="0"/>
                            <a:ext cx="330200" cy="292100"/>
                          </a:xfrm>
                          <a:prstGeom prst="rect">
                            <a:avLst/>
                          </a:prstGeom>
                        </pic:spPr>
                      </pic:pic>
                    </a:graphicData>
                  </a:graphic>
                </wp:inline>
              </w:drawing>
            </w:r>
          </w:p>
          <w:p>
            <w:pPr>
              <w:spacing w:after="0"/>
              <w:ind w:left="0"/>
              <w:jc w:val="both"/>
            </w:pPr>
            <w:r>
              <w:rPr>
                <w:rFonts w:ascii="Times New Roman"/>
                <w:b w:val="false"/>
                <w:i w:val="false"/>
                <w:color w:val="000000"/>
                <w:sz w:val="20"/>
              </w:rPr>
              <w:t xml:space="preserve"> Шешім қабылдау барысында мүмкін болатын қауіптер мен салдарларды ескермейді.</w:t>
            </w:r>
          </w:p>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E-3; *</w:t>
            </w:r>
          </w:p>
          <w:p>
            <w:pPr>
              <w:spacing w:after="20"/>
              <w:ind w:left="20"/>
              <w:jc w:val="both"/>
            </w:pPr>
            <w:r>
              <w:rPr>
                <w:rFonts w:ascii="Times New Roman"/>
                <w:b w:val="false"/>
                <w:i w:val="false"/>
                <w:color w:val="000000"/>
                <w:sz w:val="20"/>
              </w:rPr>
              <w:t>
E-4;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30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3"/>
                          <a:stretch>
                            <a:fillRect/>
                          </a:stretch>
                        </pic:blipFill>
                        <pic:spPr>
                          <a:xfrm>
                            <a:off x="0" y="0"/>
                            <a:ext cx="330200" cy="292100"/>
                          </a:xfrm>
                          <a:prstGeom prst="rect">
                            <a:avLst/>
                          </a:prstGeom>
                        </pic:spPr>
                      </pic:pic>
                    </a:graphicData>
                  </a:graphic>
                </wp:inline>
              </w:drawing>
            </w:r>
          </w:p>
          <w:p>
            <w:pPr>
              <w:spacing w:after="0"/>
              <w:ind w:left="0"/>
              <w:jc w:val="both"/>
            </w:pPr>
            <w:r>
              <w:rPr>
                <w:rFonts w:ascii="Times New Roman"/>
                <w:b w:val="false"/>
                <w:i w:val="false"/>
                <w:color w:val="000000"/>
                <w:sz w:val="20"/>
              </w:rPr>
              <w:t xml:space="preserve"> Қажетті мәліметтерді таба алады; </w:t>
            </w:r>
          </w:p>
          <w:p>
            <w:pPr>
              <w:spacing w:after="20"/>
              <w:ind w:left="20"/>
              <w:jc w:val="both"/>
            </w:pPr>
            <w:r>
              <w:drawing>
                <wp:inline distT="0" distB="0" distL="0" distR="0">
                  <wp:extent cx="330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4"/>
                          <a:stretch>
                            <a:fillRect/>
                          </a:stretch>
                        </pic:blipFill>
                        <pic:spPr>
                          <a:xfrm>
                            <a:off x="0" y="0"/>
                            <a:ext cx="330200" cy="2921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Мүмкін болатын қауіптерді ескере отырып, мәселелерді шешудің бірнеше жолын ұсынады; </w:t>
            </w:r>
          </w:p>
          <w:p>
            <w:pPr>
              <w:spacing w:after="20"/>
              <w:ind w:left="20"/>
              <w:jc w:val="both"/>
            </w:pPr>
            <w:r>
              <w:drawing>
                <wp:inline distT="0" distB="0" distL="0" distR="0">
                  <wp:extent cx="330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5"/>
                          <a:stretch>
                            <a:fillRect/>
                          </a:stretch>
                        </pic:blipFill>
                        <pic:spPr>
                          <a:xfrm>
                            <a:off x="0" y="0"/>
                            <a:ext cx="330200" cy="292100"/>
                          </a:xfrm>
                          <a:prstGeom prst="rect">
                            <a:avLst/>
                          </a:prstGeom>
                        </pic:spPr>
                      </pic:pic>
                    </a:graphicData>
                  </a:graphic>
                </wp:inline>
              </w:drawing>
            </w:r>
          </w:p>
          <w:p>
            <w:pPr>
              <w:spacing w:after="0"/>
              <w:ind w:left="0"/>
              <w:jc w:val="both"/>
            </w:pPr>
            <w:r>
              <w:rPr>
                <w:rFonts w:ascii="Times New Roman"/>
                <w:b w:val="false"/>
                <w:i w:val="false"/>
                <w:color w:val="000000"/>
                <w:sz w:val="20"/>
              </w:rPr>
              <w:t xml:space="preserve"> Өзінің пікірін негіздей алады.</w:t>
            </w:r>
          </w:p>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30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6"/>
                          <a:stretch>
                            <a:fillRect/>
                          </a:stretch>
                        </pic:blipFill>
                        <pic:spPr>
                          <a:xfrm>
                            <a:off x="0" y="0"/>
                            <a:ext cx="330200" cy="292100"/>
                          </a:xfrm>
                          <a:prstGeom prst="rect">
                            <a:avLst/>
                          </a:prstGeom>
                        </pic:spPr>
                      </pic:pic>
                    </a:graphicData>
                  </a:graphic>
                </wp:inline>
              </w:drawing>
            </w:r>
          </w:p>
          <w:p>
            <w:pPr>
              <w:spacing w:after="0"/>
              <w:ind w:left="0"/>
              <w:jc w:val="both"/>
            </w:pPr>
            <w:r>
              <w:rPr>
                <w:rFonts w:ascii="Times New Roman"/>
                <w:b w:val="false"/>
                <w:i w:val="false"/>
                <w:color w:val="000000"/>
                <w:sz w:val="20"/>
              </w:rPr>
              <w:t xml:space="preserve"> Қажетті мәліметтерді таба алмайды; </w:t>
            </w:r>
          </w:p>
          <w:p>
            <w:pPr>
              <w:spacing w:after="20"/>
              <w:ind w:left="20"/>
              <w:jc w:val="both"/>
            </w:pPr>
            <w:r>
              <w:drawing>
                <wp:inline distT="0" distB="0" distL="0" distR="0">
                  <wp:extent cx="330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7"/>
                          <a:stretch>
                            <a:fillRect/>
                          </a:stretch>
                        </pic:blipFill>
                        <pic:spPr>
                          <a:xfrm>
                            <a:off x="0" y="0"/>
                            <a:ext cx="330200" cy="2921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Мүмкін болатын қауіптерді ескермейді немесе мәселелерді шешудің альтернативасын ұсынбайды; </w:t>
            </w:r>
          </w:p>
          <w:p>
            <w:pPr>
              <w:spacing w:after="20"/>
              <w:ind w:left="20"/>
              <w:jc w:val="both"/>
            </w:pPr>
            <w:r>
              <w:drawing>
                <wp:inline distT="0" distB="0" distL="0" distR="0">
                  <wp:extent cx="330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8"/>
                          <a:stretch>
                            <a:fillRect/>
                          </a:stretch>
                        </pic:blipFill>
                        <pic:spPr>
                          <a:xfrm>
                            <a:off x="0" y="0"/>
                            <a:ext cx="330200" cy="2921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Негізсіз пікір білдіреді.</w:t>
            </w:r>
          </w:p>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E-2; E-3 (Құрылымдық бөлімшенің басшысы);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30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9"/>
                          <a:stretch>
                            <a:fillRect/>
                          </a:stretch>
                        </pic:blipFill>
                        <pic:spPr>
                          <a:xfrm>
                            <a:off x="0" y="0"/>
                            <a:ext cx="330200" cy="2921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Жұмыстың жаңа бағыттарын пайдалану жөніндегі ұсыныстарды қарайды және басшылыққа енгізеді; </w:t>
            </w:r>
          </w:p>
          <w:p>
            <w:pPr>
              <w:spacing w:after="20"/>
              <w:ind w:left="20"/>
              <w:jc w:val="both"/>
            </w:pPr>
            <w:r>
              <w:drawing>
                <wp:inline distT="0" distB="0" distL="0" distR="0">
                  <wp:extent cx="330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0"/>
                          <a:stretch>
                            <a:fillRect/>
                          </a:stretch>
                        </pic:blipFill>
                        <pic:spPr>
                          <a:xfrm>
                            <a:off x="0" y="0"/>
                            <a:ext cx="330200" cy="2921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Болып жатқан өзгерістерге талдау жасайды және жұмысты жақсарту бойынша уақтылы шаралар қабылдайды; </w:t>
            </w:r>
          </w:p>
          <w:p>
            <w:pPr>
              <w:spacing w:after="20"/>
              <w:ind w:left="20"/>
              <w:jc w:val="both"/>
            </w:pPr>
            <w:r>
              <w:drawing>
                <wp:inline distT="0" distB="0" distL="0" distR="0">
                  <wp:extent cx="330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1"/>
                          <a:stretch>
                            <a:fillRect/>
                          </a:stretch>
                        </pic:blipFill>
                        <pic:spPr>
                          <a:xfrm>
                            <a:off x="0" y="0"/>
                            <a:ext cx="330200" cy="292100"/>
                          </a:xfrm>
                          <a:prstGeom prst="rect">
                            <a:avLst/>
                          </a:prstGeom>
                        </pic:spPr>
                      </pic:pic>
                    </a:graphicData>
                  </a:graphic>
                </wp:inline>
              </w:drawing>
            </w:r>
          </w:p>
          <w:p>
            <w:pPr>
              <w:spacing w:after="0"/>
              <w:ind w:left="0"/>
              <w:jc w:val="both"/>
            </w:pPr>
            <w:r>
              <w:rPr>
                <w:rFonts w:ascii="Times New Roman"/>
                <w:b w:val="false"/>
                <w:i w:val="false"/>
                <w:color w:val="000000"/>
                <w:sz w:val="20"/>
              </w:rPr>
              <w:t xml:space="preserve"> Өзгерістерді дұрыс қабылдауды өзінің үлгі өнегесімен көрсетеді.</w:t>
            </w:r>
          </w:p>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30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2"/>
                          <a:stretch>
                            <a:fillRect/>
                          </a:stretch>
                        </pic:blipFill>
                        <pic:spPr>
                          <a:xfrm>
                            <a:off x="0" y="0"/>
                            <a:ext cx="330200" cy="2921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Жұмыстың жаңа бағыттарын пайдалану жөніндегі ұсыныстарды қарамайды және басшылыққа енгізбейді; </w:t>
            </w:r>
          </w:p>
          <w:p>
            <w:pPr>
              <w:spacing w:after="20"/>
              <w:ind w:left="20"/>
              <w:jc w:val="both"/>
            </w:pPr>
            <w:r>
              <w:drawing>
                <wp:inline distT="0" distB="0" distL="0" distR="0">
                  <wp:extent cx="330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3"/>
                          <a:stretch>
                            <a:fillRect/>
                          </a:stretch>
                        </pic:blipFill>
                        <pic:spPr>
                          <a:xfrm>
                            <a:off x="0" y="0"/>
                            <a:ext cx="330200" cy="2921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Болып жатқан өзгерістерге талдау жасамайды және жұмысты жақсарту бойынша шаралар қабылдамайды; </w:t>
            </w:r>
          </w:p>
          <w:p>
            <w:pPr>
              <w:spacing w:after="20"/>
              <w:ind w:left="20"/>
              <w:jc w:val="both"/>
            </w:pPr>
            <w:r>
              <w:drawing>
                <wp:inline distT="0" distB="0" distL="0" distR="0">
                  <wp:extent cx="330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4"/>
                          <a:stretch>
                            <a:fillRect/>
                          </a:stretch>
                        </pic:blipFill>
                        <pic:spPr>
                          <a:xfrm>
                            <a:off x="0" y="0"/>
                            <a:ext cx="330200" cy="2921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Болып жатқан және күтілмеген өзгерістер кезінде өзін-өзі бақыламайды.</w:t>
            </w:r>
          </w:p>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E-3; * E-4;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30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5"/>
                          <a:stretch>
                            <a:fillRect/>
                          </a:stretch>
                        </pic:blipFill>
                        <pic:spPr>
                          <a:xfrm>
                            <a:off x="0" y="0"/>
                            <a:ext cx="330200" cy="2921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Жұмысты жақсарту жөнінде ұсыныстар енгізеді; </w:t>
            </w:r>
          </w:p>
          <w:p>
            <w:pPr>
              <w:spacing w:after="20"/>
              <w:ind w:left="20"/>
              <w:jc w:val="both"/>
            </w:pPr>
            <w:r>
              <w:drawing>
                <wp:inline distT="0" distB="0" distL="0" distR="0">
                  <wp:extent cx="330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6"/>
                          <a:stretch>
                            <a:fillRect/>
                          </a:stretch>
                        </pic:blipFill>
                        <pic:spPr>
                          <a:xfrm>
                            <a:off x="0" y="0"/>
                            <a:ext cx="330200" cy="2921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Оларды енгізудің жаңа бағыттары мен әдістерін үйренеді; </w:t>
            </w:r>
          </w:p>
          <w:p>
            <w:pPr>
              <w:spacing w:after="20"/>
              <w:ind w:left="20"/>
              <w:jc w:val="both"/>
            </w:pPr>
            <w:r>
              <w:drawing>
                <wp:inline distT="0" distB="0" distL="0" distR="0">
                  <wp:extent cx="330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7"/>
                          <a:stretch>
                            <a:fillRect/>
                          </a:stretch>
                        </pic:blipFill>
                        <pic:spPr>
                          <a:xfrm>
                            <a:off x="0" y="0"/>
                            <a:ext cx="330200" cy="292100"/>
                          </a:xfrm>
                          <a:prstGeom prst="rect">
                            <a:avLst/>
                          </a:prstGeom>
                        </pic:spPr>
                      </pic:pic>
                    </a:graphicData>
                  </a:graphic>
                </wp:inline>
              </w:drawing>
            </w:r>
          </w:p>
          <w:p>
            <w:pPr>
              <w:spacing w:after="0"/>
              <w:ind w:left="0"/>
              <w:jc w:val="both"/>
            </w:pPr>
            <w:r>
              <w:rPr>
                <w:rFonts w:ascii="Times New Roman"/>
                <w:b w:val="false"/>
                <w:i w:val="false"/>
                <w:color w:val="000000"/>
                <w:sz w:val="20"/>
              </w:rPr>
              <w:t xml:space="preserve"> Өзгеріс жағдайларында өзін -өзі бақылайды; </w:t>
            </w:r>
          </w:p>
          <w:p>
            <w:pPr>
              <w:spacing w:after="20"/>
              <w:ind w:left="20"/>
              <w:jc w:val="both"/>
            </w:pPr>
            <w:r>
              <w:drawing>
                <wp:inline distT="0" distB="0" distL="0" distR="0">
                  <wp:extent cx="330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8"/>
                          <a:stretch>
                            <a:fillRect/>
                          </a:stretch>
                        </pic:blipFill>
                        <pic:spPr>
                          <a:xfrm>
                            <a:off x="0" y="0"/>
                            <a:ext cx="330200" cy="292100"/>
                          </a:xfrm>
                          <a:prstGeom prst="rect">
                            <a:avLst/>
                          </a:prstGeom>
                        </pic:spPr>
                      </pic:pic>
                    </a:graphicData>
                  </a:graphic>
                </wp:inline>
              </w:drawing>
            </w:r>
          </w:p>
          <w:p>
            <w:pPr>
              <w:spacing w:after="0"/>
              <w:ind w:left="0"/>
              <w:jc w:val="both"/>
            </w:pPr>
            <w:r>
              <w:rPr>
                <w:rFonts w:ascii="Times New Roman"/>
                <w:b w:val="false"/>
                <w:i w:val="false"/>
                <w:color w:val="000000"/>
                <w:sz w:val="20"/>
              </w:rPr>
              <w:t xml:space="preserve"> Өзгеріс жағдайларында тез бейімделеді.</w:t>
            </w:r>
          </w:p>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30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9"/>
                          <a:stretch>
                            <a:fillRect/>
                          </a:stretch>
                        </pic:blipFill>
                        <pic:spPr>
                          <a:xfrm>
                            <a:off x="0" y="0"/>
                            <a:ext cx="330200" cy="2921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Жұмыстың қолданыстағы рәсімдері мен әдістерін ұстанады; </w:t>
            </w:r>
          </w:p>
          <w:p>
            <w:pPr>
              <w:spacing w:after="20"/>
              <w:ind w:left="20"/>
              <w:jc w:val="both"/>
            </w:pPr>
            <w:r>
              <w:drawing>
                <wp:inline distT="0" distB="0" distL="0" distR="0">
                  <wp:extent cx="330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0"/>
                          <a:stretch>
                            <a:fillRect/>
                          </a:stretch>
                        </pic:blipFill>
                        <pic:spPr>
                          <a:xfrm>
                            <a:off x="0" y="0"/>
                            <a:ext cx="330200" cy="2921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Жаңа бағыттар мен әдістерді зерттеп оларды енгізбейді; </w:t>
            </w:r>
          </w:p>
          <w:p>
            <w:pPr>
              <w:spacing w:after="20"/>
              <w:ind w:left="20"/>
              <w:jc w:val="both"/>
            </w:pPr>
            <w:r>
              <w:drawing>
                <wp:inline distT="0" distB="0" distL="0" distR="0">
                  <wp:extent cx="330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1"/>
                          <a:stretch>
                            <a:fillRect/>
                          </a:stretch>
                        </pic:blipFill>
                        <pic:spPr>
                          <a:xfrm>
                            <a:off x="0" y="0"/>
                            <a:ext cx="330200" cy="292100"/>
                          </a:xfrm>
                          <a:prstGeom prst="rect">
                            <a:avLst/>
                          </a:prstGeom>
                        </pic:spPr>
                      </pic:pic>
                    </a:graphicData>
                  </a:graphic>
                </wp:inline>
              </w:drawing>
            </w:r>
          </w:p>
          <w:p>
            <w:pPr>
              <w:spacing w:after="0"/>
              <w:ind w:left="0"/>
              <w:jc w:val="both"/>
            </w:pPr>
            <w:r>
              <w:rPr>
                <w:rFonts w:ascii="Times New Roman"/>
                <w:b w:val="false"/>
                <w:i w:val="false"/>
                <w:color w:val="000000"/>
                <w:sz w:val="20"/>
              </w:rPr>
              <w:t xml:space="preserve"> Өзгеріс жағдайларында өзін-өзі бақылай алмайды; </w:t>
            </w:r>
          </w:p>
          <w:p>
            <w:pPr>
              <w:spacing w:after="20"/>
              <w:ind w:left="20"/>
              <w:jc w:val="both"/>
            </w:pPr>
            <w:r>
              <w:drawing>
                <wp:inline distT="0" distB="0" distL="0" distR="0">
                  <wp:extent cx="330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2"/>
                          <a:stretch>
                            <a:fillRect/>
                          </a:stretch>
                        </pic:blipFill>
                        <pic:spPr>
                          <a:xfrm>
                            <a:off x="0" y="0"/>
                            <a:ext cx="330200" cy="292100"/>
                          </a:xfrm>
                          <a:prstGeom prst="rect">
                            <a:avLst/>
                          </a:prstGeom>
                        </pic:spPr>
                      </pic:pic>
                    </a:graphicData>
                  </a:graphic>
                </wp:inline>
              </w:drawing>
            </w:r>
          </w:p>
          <w:p>
            <w:pPr>
              <w:spacing w:after="0"/>
              <w:ind w:left="0"/>
              <w:jc w:val="both"/>
            </w:pPr>
            <w:r>
              <w:rPr>
                <w:rFonts w:ascii="Times New Roman"/>
                <w:b w:val="false"/>
                <w:i w:val="false"/>
                <w:color w:val="000000"/>
                <w:sz w:val="20"/>
              </w:rPr>
              <w:t xml:space="preserve"> Өзгеріс жағдайларында бейімделмейді немесе баяу бейімделеді.</w:t>
            </w:r>
          </w:p>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ӨЗДІГІНЕН ДАМУ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 E-3 (Құрылымдық бөлімшенің басшысы);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30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3"/>
                          <a:stretch>
                            <a:fillRect/>
                          </a:stretch>
                        </pic:blipFill>
                        <pic:spPr>
                          <a:xfrm>
                            <a:off x="0" y="0"/>
                            <a:ext cx="330200" cy="2921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Бағыныстылардың құзыреттер деңгейін жоғарылату бойынша іс-шаралар ұсынады; </w:t>
            </w:r>
          </w:p>
          <w:p>
            <w:pPr>
              <w:spacing w:after="20"/>
              <w:ind w:left="20"/>
              <w:jc w:val="both"/>
            </w:pPr>
            <w:r>
              <w:drawing>
                <wp:inline distT="0" distB="0" distL="0" distR="0">
                  <wp:extent cx="330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4"/>
                          <a:stretch>
                            <a:fillRect/>
                          </a:stretch>
                        </pic:blipFill>
                        <pic:spPr>
                          <a:xfrm>
                            <a:off x="0" y="0"/>
                            <a:ext cx="330200" cy="2921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Мақсатқа жету үшін өзінің құзыреттерін дамытады және оларды бағыныстыларда дамыту үшін шаралар қабылдайды; </w:t>
            </w:r>
          </w:p>
          <w:p>
            <w:pPr>
              <w:spacing w:after="20"/>
              <w:ind w:left="20"/>
              <w:jc w:val="both"/>
            </w:pPr>
            <w:r>
              <w:drawing>
                <wp:inline distT="0" distB="0" distL="0" distR="0">
                  <wp:extent cx="330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5"/>
                          <a:stretch>
                            <a:fillRect/>
                          </a:stretch>
                        </pic:blipFill>
                        <pic:spPr>
                          <a:xfrm>
                            <a:off x="0" y="0"/>
                            <a:ext cx="330200" cy="2921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Бағыныстылармен олардың құзыреттерін, оның ішінде дамуды қажет ететін құзыреттерді талқылайды.</w:t>
            </w:r>
          </w:p>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30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6"/>
                          <a:stretch>
                            <a:fillRect/>
                          </a:stretch>
                        </pic:blipFill>
                        <pic:spPr>
                          <a:xfrm>
                            <a:off x="0" y="0"/>
                            <a:ext cx="330200" cy="2921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Бағыныстылардың құзыреттер деңгейінің жоғарылауына қызығушылық танытпайды; </w:t>
            </w:r>
          </w:p>
          <w:p>
            <w:pPr>
              <w:spacing w:after="20"/>
              <w:ind w:left="20"/>
              <w:jc w:val="both"/>
            </w:pPr>
            <w:r>
              <w:drawing>
                <wp:inline distT="0" distB="0" distL="0" distR="0">
                  <wp:extent cx="330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7"/>
                          <a:stretch>
                            <a:fillRect/>
                          </a:stretch>
                        </pic:blipFill>
                        <pic:spPr>
                          <a:xfrm>
                            <a:off x="0" y="0"/>
                            <a:ext cx="330200" cy="2921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Мақсатқа жету үшін өзінің және бағыныстыларының құзыреттерін дамытпайды; </w:t>
            </w:r>
          </w:p>
          <w:p>
            <w:pPr>
              <w:spacing w:after="20"/>
              <w:ind w:left="20"/>
              <w:jc w:val="both"/>
            </w:pPr>
            <w:r>
              <w:drawing>
                <wp:inline distT="0" distB="0" distL="0" distR="0">
                  <wp:extent cx="330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8"/>
                          <a:stretch>
                            <a:fillRect/>
                          </a:stretch>
                        </pic:blipFill>
                        <pic:spPr>
                          <a:xfrm>
                            <a:off x="0" y="0"/>
                            <a:ext cx="330200" cy="2921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Бағыныстылармен олардың құзыреттерін талқыламайды.</w:t>
            </w:r>
          </w:p>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E-3; * E-4;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30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9"/>
                          <a:stretch>
                            <a:fillRect/>
                          </a:stretch>
                        </pic:blipFill>
                        <pic:spPr>
                          <a:xfrm>
                            <a:off x="0" y="0"/>
                            <a:ext cx="330200" cy="2921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Жаңа білімдер мен технологияларға қызығушылық танытады; </w:t>
            </w:r>
          </w:p>
          <w:p>
            <w:pPr>
              <w:spacing w:after="20"/>
              <w:ind w:left="20"/>
              <w:jc w:val="both"/>
            </w:pPr>
            <w:r>
              <w:drawing>
                <wp:inline distT="0" distB="0" distL="0" distR="0">
                  <wp:extent cx="330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0"/>
                          <a:stretch>
                            <a:fillRect/>
                          </a:stretch>
                        </pic:blipFill>
                        <pic:spPr>
                          <a:xfrm>
                            <a:off x="0" y="0"/>
                            <a:ext cx="330200" cy="292100"/>
                          </a:xfrm>
                          <a:prstGeom prst="rect">
                            <a:avLst/>
                          </a:prstGeom>
                        </pic:spPr>
                      </pic:pic>
                    </a:graphicData>
                  </a:graphic>
                </wp:inline>
              </w:drawing>
            </w:r>
          </w:p>
          <w:p>
            <w:pPr>
              <w:spacing w:after="0"/>
              <w:ind w:left="0"/>
              <w:jc w:val="both"/>
            </w:pPr>
            <w:r>
              <w:rPr>
                <w:rFonts w:ascii="Times New Roman"/>
                <w:b w:val="false"/>
                <w:i w:val="false"/>
                <w:color w:val="000000"/>
                <w:sz w:val="20"/>
              </w:rPr>
              <w:t xml:space="preserve"> Өзіндігінен дамуға ұмтылады, жаңа ақпараттар мен оны қолданудың әдістерін ізденеді; </w:t>
            </w:r>
          </w:p>
          <w:p>
            <w:pPr>
              <w:spacing w:after="20"/>
              <w:ind w:left="20"/>
              <w:jc w:val="both"/>
            </w:pPr>
            <w:r>
              <w:drawing>
                <wp:inline distT="0" distB="0" distL="0" distR="0">
                  <wp:extent cx="330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1"/>
                          <a:stretch>
                            <a:fillRect/>
                          </a:stretch>
                        </pic:blipFill>
                        <pic:spPr>
                          <a:xfrm>
                            <a:off x="0" y="0"/>
                            <a:ext cx="330200" cy="292100"/>
                          </a:xfrm>
                          <a:prstGeom prst="rect">
                            <a:avLst/>
                          </a:prstGeom>
                        </pic:spPr>
                      </pic:pic>
                    </a:graphicData>
                  </a:graphic>
                </wp:inline>
              </w:drawing>
            </w:r>
          </w:p>
          <w:p>
            <w:pPr>
              <w:spacing w:after="0"/>
              <w:ind w:left="0"/>
              <w:jc w:val="both"/>
            </w:pPr>
            <w:r>
              <w:rPr>
                <w:rFonts w:ascii="Times New Roman"/>
                <w:b w:val="false"/>
                <w:i w:val="false"/>
                <w:color w:val="000000"/>
                <w:sz w:val="20"/>
              </w:rPr>
              <w:t xml:space="preserve"> Тәжірибеде тиімділікті арттыратын жаңа дағдыларды қолданады.</w:t>
            </w:r>
          </w:p>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30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2"/>
                          <a:stretch>
                            <a:fillRect/>
                          </a:stretch>
                        </pic:blipFill>
                        <pic:spPr>
                          <a:xfrm>
                            <a:off x="0" y="0"/>
                            <a:ext cx="330200" cy="2921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Жаңа білімдер мен технологияларға қызығушылық танытпайды; </w:t>
            </w:r>
          </w:p>
          <w:p>
            <w:pPr>
              <w:spacing w:after="20"/>
              <w:ind w:left="20"/>
              <w:jc w:val="both"/>
            </w:pPr>
            <w:r>
              <w:drawing>
                <wp:inline distT="0" distB="0" distL="0" distR="0">
                  <wp:extent cx="330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3"/>
                          <a:stretch>
                            <a:fillRect/>
                          </a:stretch>
                        </pic:blipFill>
                        <pic:spPr>
                          <a:xfrm>
                            <a:off x="0" y="0"/>
                            <a:ext cx="330200" cy="292100"/>
                          </a:xfrm>
                          <a:prstGeom prst="rect">
                            <a:avLst/>
                          </a:prstGeom>
                        </pic:spPr>
                      </pic:pic>
                    </a:graphicData>
                  </a:graphic>
                </wp:inline>
              </w:drawing>
            </w:r>
          </w:p>
          <w:p>
            <w:pPr>
              <w:spacing w:after="0"/>
              <w:ind w:left="0"/>
              <w:jc w:val="both"/>
            </w:pPr>
            <w:r>
              <w:rPr>
                <w:rFonts w:ascii="Times New Roman"/>
                <w:b w:val="false"/>
                <w:i w:val="false"/>
                <w:color w:val="000000"/>
                <w:sz w:val="20"/>
              </w:rPr>
              <w:t xml:space="preserve"> Өзіндігінен дамуға ұмтылмайды, жаңа ақпараттар мен оны қолдану әдістерімен қызықпайды; </w:t>
            </w:r>
          </w:p>
          <w:p>
            <w:pPr>
              <w:spacing w:after="20"/>
              <w:ind w:left="20"/>
              <w:jc w:val="both"/>
            </w:pPr>
            <w:r>
              <w:drawing>
                <wp:inline distT="0" distB="0" distL="0" distR="0">
                  <wp:extent cx="330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4"/>
                          <a:stretch>
                            <a:fillRect/>
                          </a:stretch>
                        </pic:blipFill>
                        <pic:spPr>
                          <a:xfrm>
                            <a:off x="0" y="0"/>
                            <a:ext cx="330200" cy="292100"/>
                          </a:xfrm>
                          <a:prstGeom prst="rect">
                            <a:avLst/>
                          </a:prstGeom>
                        </pic:spPr>
                      </pic:pic>
                    </a:graphicData>
                  </a:graphic>
                </wp:inline>
              </w:drawing>
            </w:r>
          </w:p>
          <w:p>
            <w:pPr>
              <w:spacing w:after="0"/>
              <w:ind w:left="0"/>
              <w:jc w:val="both"/>
            </w:pPr>
            <w:r>
              <w:rPr>
                <w:rFonts w:ascii="Times New Roman"/>
                <w:b w:val="false"/>
                <w:i w:val="false"/>
                <w:color w:val="000000"/>
                <w:sz w:val="20"/>
              </w:rPr>
              <w:t xml:space="preserve"> Өзінде бар дағдылармен шектеледі.</w:t>
            </w:r>
          </w:p>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АДАЛДЫҚ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E-2; E-3 (Құрылымдық бөлімшенің басшысы);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30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5"/>
                          <a:stretch>
                            <a:fillRect/>
                          </a:stretch>
                        </pic:blipFill>
                        <pic:spPr>
                          <a:xfrm>
                            <a:off x="0" y="0"/>
                            <a:ext cx="330200" cy="2921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Белгіленген стандарттар мен нормалардың, шектеулер мен тыйымдардың сақталуын бақылайды; </w:t>
            </w:r>
          </w:p>
          <w:p>
            <w:pPr>
              <w:spacing w:after="20"/>
              <w:ind w:left="20"/>
              <w:jc w:val="both"/>
            </w:pPr>
            <w:r>
              <w:drawing>
                <wp:inline distT="0" distB="0" distL="0" distR="0">
                  <wp:extent cx="330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6"/>
                          <a:stretch>
                            <a:fillRect/>
                          </a:stretch>
                        </pic:blipFill>
                        <pic:spPr>
                          <a:xfrm>
                            <a:off x="0" y="0"/>
                            <a:ext cx="330200" cy="292100"/>
                          </a:xfrm>
                          <a:prstGeom prst="rect">
                            <a:avLst/>
                          </a:prstGeom>
                        </pic:spPr>
                      </pic:pic>
                    </a:graphicData>
                  </a:graphic>
                </wp:inline>
              </w:drawing>
            </w:r>
          </w:p>
          <w:p>
            <w:pPr>
              <w:spacing w:after="0"/>
              <w:ind w:left="0"/>
              <w:jc w:val="both"/>
            </w:pPr>
            <w:r>
              <w:rPr>
                <w:rFonts w:ascii="Times New Roman"/>
                <w:b w:val="false"/>
                <w:i w:val="false"/>
                <w:color w:val="000000"/>
                <w:sz w:val="20"/>
              </w:rPr>
              <w:t xml:space="preserve"> Ұжымның мүддесін өз мүддесінен жоғары қояды; </w:t>
            </w:r>
          </w:p>
          <w:p>
            <w:pPr>
              <w:spacing w:after="20"/>
              <w:ind w:left="20"/>
              <w:jc w:val="both"/>
            </w:pPr>
            <w:r>
              <w:drawing>
                <wp:inline distT="0" distB="0" distL="0" distR="0">
                  <wp:extent cx="330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7"/>
                          <a:stretch>
                            <a:fillRect/>
                          </a:stretch>
                        </pic:blipFill>
                        <pic:spPr>
                          <a:xfrm>
                            <a:off x="0" y="0"/>
                            <a:ext cx="330200" cy="2921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Жұмыста табандылық танытады; </w:t>
            </w:r>
          </w:p>
          <w:p>
            <w:pPr>
              <w:spacing w:after="20"/>
              <w:ind w:left="20"/>
              <w:jc w:val="both"/>
            </w:pPr>
            <w:r>
              <w:drawing>
                <wp:inline distT="0" distB="0" distL="0" distR="0">
                  <wp:extent cx="330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8"/>
                          <a:stretch>
                            <a:fillRect/>
                          </a:stretch>
                        </pic:blipFill>
                        <pic:spPr>
                          <a:xfrm>
                            <a:off x="0" y="0"/>
                            <a:ext cx="330200" cy="292100"/>
                          </a:xfrm>
                          <a:prstGeom prst="rect">
                            <a:avLst/>
                          </a:prstGeom>
                        </pic:spPr>
                      </pic:pic>
                    </a:graphicData>
                  </a:graphic>
                </wp:inline>
              </w:drawing>
            </w:r>
          </w:p>
          <w:p>
            <w:pPr>
              <w:spacing w:after="0"/>
              <w:ind w:left="0"/>
              <w:jc w:val="both"/>
            </w:pPr>
            <w:r>
              <w:rPr>
                <w:rFonts w:ascii="Times New Roman"/>
                <w:b w:val="false"/>
                <w:i w:val="false"/>
                <w:color w:val="000000"/>
                <w:sz w:val="20"/>
              </w:rPr>
              <w:t xml:space="preserve"> Ұжымдағы сыйластық пен сенім ахуалын қалыптастырады; </w:t>
            </w:r>
          </w:p>
          <w:p>
            <w:pPr>
              <w:spacing w:after="20"/>
              <w:ind w:left="20"/>
              <w:jc w:val="both"/>
            </w:pPr>
            <w:r>
              <w:drawing>
                <wp:inline distT="0" distB="0" distL="0" distR="0">
                  <wp:extent cx="330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9"/>
                          <a:stretch>
                            <a:fillRect/>
                          </a:stretch>
                        </pic:blipFill>
                        <pic:spPr>
                          <a:xfrm>
                            <a:off x="0" y="0"/>
                            <a:ext cx="330200" cy="2921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Бағыныстылардың іс-әрекетінде шынайылық және әділеттілік принциптерін сақтауды қамтамасыз етеді; </w:t>
            </w:r>
          </w:p>
          <w:p>
            <w:pPr>
              <w:spacing w:after="20"/>
              <w:ind w:left="20"/>
              <w:jc w:val="both"/>
            </w:pPr>
            <w:r>
              <w:drawing>
                <wp:inline distT="0" distB="0" distL="0" distR="0">
                  <wp:extent cx="330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0"/>
                          <a:stretch>
                            <a:fillRect/>
                          </a:stretch>
                        </pic:blipFill>
                        <pic:spPr>
                          <a:xfrm>
                            <a:off x="0" y="0"/>
                            <a:ext cx="330200" cy="292100"/>
                          </a:xfrm>
                          <a:prstGeom prst="rect">
                            <a:avLst/>
                          </a:prstGeom>
                        </pic:spPr>
                      </pic:pic>
                    </a:graphicData>
                  </a:graphic>
                </wp:inline>
              </w:drawing>
            </w:r>
          </w:p>
          <w:p>
            <w:pPr>
              <w:spacing w:after="0"/>
              <w:ind w:left="0"/>
              <w:jc w:val="both"/>
            </w:pPr>
            <w:r>
              <w:rPr>
                <w:rFonts w:ascii="Times New Roman"/>
                <w:b w:val="false"/>
                <w:i w:val="false"/>
                <w:color w:val="000000"/>
                <w:sz w:val="20"/>
              </w:rPr>
              <w:t xml:space="preserve"> Риясыздық, әділдік, адал ниеттілік, сондай-ақ, жеке тұлғаның намысы мен абыройына құрмет таныта отырып, бағыныстылары үшін әдепті мінез-құлықтың үлгісі болады.</w:t>
            </w:r>
          </w:p>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30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1"/>
                          <a:stretch>
                            <a:fillRect/>
                          </a:stretch>
                        </pic:blipFill>
                        <pic:spPr>
                          <a:xfrm>
                            <a:off x="0" y="0"/>
                            <a:ext cx="330200" cy="292100"/>
                          </a:xfrm>
                          <a:prstGeom prst="rect">
                            <a:avLst/>
                          </a:prstGeom>
                        </pic:spPr>
                      </pic:pic>
                    </a:graphicData>
                  </a:graphic>
                </wp:inline>
              </w:drawing>
            </w:r>
          </w:p>
          <w:p>
            <w:pPr>
              <w:spacing w:after="0"/>
              <w:ind w:left="0"/>
              <w:jc w:val="both"/>
            </w:pPr>
            <w:r>
              <w:rPr>
                <w:rFonts w:ascii="Times New Roman"/>
                <w:b w:val="false"/>
                <w:i w:val="false"/>
                <w:color w:val="000000"/>
                <w:sz w:val="20"/>
              </w:rPr>
              <w:t xml:space="preserve"> Ұжымда белгіленген стандарттар мен нормалардың, шектеулер мен тыйымдардың орын алуына жол береді; </w:t>
            </w:r>
          </w:p>
          <w:p>
            <w:pPr>
              <w:spacing w:after="20"/>
              <w:ind w:left="20"/>
              <w:jc w:val="both"/>
            </w:pPr>
            <w:r>
              <w:drawing>
                <wp:inline distT="0" distB="0" distL="0" distR="0">
                  <wp:extent cx="330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2"/>
                          <a:stretch>
                            <a:fillRect/>
                          </a:stretch>
                        </pic:blipFill>
                        <pic:spPr>
                          <a:xfrm>
                            <a:off x="0" y="0"/>
                            <a:ext cx="330200" cy="292100"/>
                          </a:xfrm>
                          <a:prstGeom prst="rect">
                            <a:avLst/>
                          </a:prstGeom>
                        </pic:spPr>
                      </pic:pic>
                    </a:graphicData>
                  </a:graphic>
                </wp:inline>
              </w:drawing>
            </w:r>
          </w:p>
          <w:p>
            <w:pPr>
              <w:spacing w:after="0"/>
              <w:ind w:left="0"/>
              <w:jc w:val="both"/>
            </w:pPr>
            <w:r>
              <w:rPr>
                <w:rFonts w:ascii="Times New Roman"/>
                <w:b w:val="false"/>
                <w:i w:val="false"/>
                <w:color w:val="000000"/>
                <w:sz w:val="20"/>
              </w:rPr>
              <w:t xml:space="preserve"> Өз мүддесін ұжым мүддесінен жоғары қояды; </w:t>
            </w:r>
          </w:p>
          <w:p>
            <w:pPr>
              <w:spacing w:after="20"/>
              <w:ind w:left="20"/>
              <w:jc w:val="both"/>
            </w:pPr>
            <w:r>
              <w:drawing>
                <wp:inline distT="0" distB="0" distL="0" distR="0">
                  <wp:extent cx="330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3"/>
                          <a:stretch>
                            <a:fillRect/>
                          </a:stretch>
                        </pic:blipFill>
                        <pic:spPr>
                          <a:xfrm>
                            <a:off x="0" y="0"/>
                            <a:ext cx="330200" cy="2921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Жұмыста табандылық танытпайды; </w:t>
            </w:r>
          </w:p>
          <w:p>
            <w:pPr>
              <w:spacing w:after="20"/>
              <w:ind w:left="20"/>
              <w:jc w:val="both"/>
            </w:pPr>
            <w:r>
              <w:drawing>
                <wp:inline distT="0" distB="0" distL="0" distR="0">
                  <wp:extent cx="330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4"/>
                          <a:stretch>
                            <a:fillRect/>
                          </a:stretch>
                        </pic:blipFill>
                        <pic:spPr>
                          <a:xfrm>
                            <a:off x="0" y="0"/>
                            <a:ext cx="330200" cy="292100"/>
                          </a:xfrm>
                          <a:prstGeom prst="rect">
                            <a:avLst/>
                          </a:prstGeom>
                        </pic:spPr>
                      </pic:pic>
                    </a:graphicData>
                  </a:graphic>
                </wp:inline>
              </w:drawing>
            </w:r>
          </w:p>
          <w:p>
            <w:pPr>
              <w:spacing w:after="0"/>
              <w:ind w:left="0"/>
              <w:jc w:val="both"/>
            </w:pPr>
            <w:r>
              <w:rPr>
                <w:rFonts w:ascii="Times New Roman"/>
                <w:b w:val="false"/>
                <w:i w:val="false"/>
                <w:color w:val="000000"/>
                <w:sz w:val="20"/>
              </w:rPr>
              <w:t xml:space="preserve"> Ұжымдағы сыйластық пен сенім ахуалын қалыптастырмайды; </w:t>
            </w:r>
          </w:p>
          <w:p>
            <w:pPr>
              <w:spacing w:after="20"/>
              <w:ind w:left="20"/>
              <w:jc w:val="both"/>
            </w:pPr>
            <w:r>
              <w:drawing>
                <wp:inline distT="0" distB="0" distL="0" distR="0">
                  <wp:extent cx="330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5"/>
                          <a:stretch>
                            <a:fillRect/>
                          </a:stretch>
                        </pic:blipFill>
                        <pic:spPr>
                          <a:xfrm>
                            <a:off x="0" y="0"/>
                            <a:ext cx="330200" cy="2921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Бағыныстылардың іс-әрекетінде шынайылық және әділеттілік принциптерін сақтауды қамтамасыз етпейді;</w:t>
            </w:r>
          </w:p>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E-3; * E-4;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30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6"/>
                          <a:stretch>
                            <a:fillRect/>
                          </a:stretch>
                        </pic:blipFill>
                        <pic:spPr>
                          <a:xfrm>
                            <a:off x="0" y="0"/>
                            <a:ext cx="330200" cy="2921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Белгіленген әдептілік нормалары мен стандарттарына сүйенеді; </w:t>
            </w:r>
          </w:p>
          <w:p>
            <w:pPr>
              <w:spacing w:after="20"/>
              <w:ind w:left="20"/>
              <w:jc w:val="both"/>
            </w:pPr>
            <w:r>
              <w:drawing>
                <wp:inline distT="0" distB="0" distL="0" distR="0">
                  <wp:extent cx="330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7"/>
                          <a:stretch>
                            <a:fillRect/>
                          </a:stretch>
                        </pic:blipFill>
                        <pic:spPr>
                          <a:xfrm>
                            <a:off x="0" y="0"/>
                            <a:ext cx="330200" cy="292100"/>
                          </a:xfrm>
                          <a:prstGeom prst="rect">
                            <a:avLst/>
                          </a:prstGeom>
                        </pic:spPr>
                      </pic:pic>
                    </a:graphicData>
                  </a:graphic>
                </wp:inline>
              </w:drawing>
            </w:r>
          </w:p>
          <w:p>
            <w:pPr>
              <w:spacing w:after="0"/>
              <w:ind w:left="0"/>
              <w:jc w:val="both"/>
            </w:pPr>
            <w:r>
              <w:rPr>
                <w:rFonts w:ascii="Times New Roman"/>
                <w:b w:val="false"/>
                <w:i w:val="false"/>
                <w:color w:val="000000"/>
                <w:sz w:val="20"/>
              </w:rPr>
              <w:t xml:space="preserve"> Өзінің жұмысын адал орындайды; </w:t>
            </w:r>
          </w:p>
          <w:p>
            <w:pPr>
              <w:spacing w:after="20"/>
              <w:ind w:left="20"/>
              <w:jc w:val="both"/>
            </w:pPr>
            <w:r>
              <w:drawing>
                <wp:inline distT="0" distB="0" distL="0" distR="0">
                  <wp:extent cx="330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8"/>
                          <a:stretch>
                            <a:fillRect/>
                          </a:stretch>
                        </pic:blipFill>
                        <pic:spPr>
                          <a:xfrm>
                            <a:off x="0" y="0"/>
                            <a:ext cx="330200" cy="292100"/>
                          </a:xfrm>
                          <a:prstGeom prst="rect">
                            <a:avLst/>
                          </a:prstGeom>
                        </pic:spPr>
                      </pic:pic>
                    </a:graphicData>
                  </a:graphic>
                </wp:inline>
              </w:drawing>
            </w:r>
          </w:p>
          <w:p>
            <w:pPr>
              <w:spacing w:after="0"/>
              <w:ind w:left="0"/>
              <w:jc w:val="both"/>
            </w:pPr>
            <w:r>
              <w:rPr>
                <w:rFonts w:ascii="Times New Roman"/>
                <w:b w:val="false"/>
                <w:i w:val="false"/>
                <w:color w:val="000000"/>
                <w:sz w:val="20"/>
              </w:rPr>
              <w:t xml:space="preserve"> Өзін адал, қарапайым, әділ ұстайды, басқаларға сыпайылық және биязылық танытады.</w:t>
            </w:r>
          </w:p>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30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9"/>
                          <a:stretch>
                            <a:fillRect/>
                          </a:stretch>
                        </pic:blipFill>
                        <pic:spPr>
                          <a:xfrm>
                            <a:off x="0" y="0"/>
                            <a:ext cx="330200" cy="2921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Белгіленген әдептілік нормалары мен стандарттарына сай келмейтін мінез-құлықтар танытады; </w:t>
            </w:r>
          </w:p>
          <w:p>
            <w:pPr>
              <w:spacing w:after="20"/>
              <w:ind w:left="20"/>
              <w:jc w:val="both"/>
            </w:pPr>
            <w:r>
              <w:drawing>
                <wp:inline distT="0" distB="0" distL="0" distR="0">
                  <wp:extent cx="330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0"/>
                          <a:stretch>
                            <a:fillRect/>
                          </a:stretch>
                        </pic:blipFill>
                        <pic:spPr>
                          <a:xfrm>
                            <a:off x="0" y="0"/>
                            <a:ext cx="330200" cy="292100"/>
                          </a:xfrm>
                          <a:prstGeom prst="rect">
                            <a:avLst/>
                          </a:prstGeom>
                        </pic:spPr>
                      </pic:pic>
                    </a:graphicData>
                  </a:graphic>
                </wp:inline>
              </w:drawing>
            </w:r>
          </w:p>
          <w:p>
            <w:pPr>
              <w:spacing w:after="0"/>
              <w:ind w:left="0"/>
              <w:jc w:val="both"/>
            </w:pPr>
            <w:r>
              <w:rPr>
                <w:rFonts w:ascii="Times New Roman"/>
                <w:b w:val="false"/>
                <w:i w:val="false"/>
                <w:color w:val="000000"/>
                <w:sz w:val="20"/>
              </w:rPr>
              <w:t xml:space="preserve"> Өзінің жұмысын орындау барысында немқұрайлылық білдіреді; </w:t>
            </w:r>
          </w:p>
          <w:p>
            <w:pPr>
              <w:spacing w:after="20"/>
              <w:ind w:left="20"/>
              <w:jc w:val="both"/>
            </w:pPr>
            <w:r>
              <w:drawing>
                <wp:inline distT="0" distB="0" distL="0" distR="0">
                  <wp:extent cx="330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1"/>
                          <a:stretch>
                            <a:fillRect/>
                          </a:stretch>
                        </pic:blipFill>
                        <pic:spPr>
                          <a:xfrm>
                            <a:off x="0" y="0"/>
                            <a:ext cx="330200" cy="292100"/>
                          </a:xfrm>
                          <a:prstGeom prst="rect">
                            <a:avLst/>
                          </a:prstGeom>
                        </pic:spPr>
                      </pic:pic>
                    </a:graphicData>
                  </a:graphic>
                </wp:inline>
              </w:drawing>
            </w:r>
          </w:p>
          <w:p>
            <w:pPr>
              <w:spacing w:after="0"/>
              <w:ind w:left="0"/>
              <w:jc w:val="both"/>
            </w:pPr>
            <w:r>
              <w:rPr>
                <w:rFonts w:ascii="Times New Roman"/>
                <w:b w:val="false"/>
                <w:i w:val="false"/>
                <w:color w:val="000000"/>
                <w:sz w:val="20"/>
              </w:rPr>
              <w:t xml:space="preserve"> Өзін адалсыз, шамданған және басқаларға дөрекілік және менсізбеушілік қасиеттерін танытады;</w:t>
            </w:r>
          </w:p>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СТРЕССКЕ ОРНЫҚТЫЛЫҚ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E-2; E-3 (Құрылымдық бөлімшенің басшысы);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30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2"/>
                          <a:stretch>
                            <a:fillRect/>
                          </a:stretch>
                        </pic:blipFill>
                        <pic:spPr>
                          <a:xfrm>
                            <a:off x="0" y="0"/>
                            <a:ext cx="330200" cy="292100"/>
                          </a:xfrm>
                          <a:prstGeom prst="rect">
                            <a:avLst/>
                          </a:prstGeom>
                        </pic:spPr>
                      </pic:pic>
                    </a:graphicData>
                  </a:graphic>
                </wp:inline>
              </w:drawing>
            </w:r>
          </w:p>
          <w:p>
            <w:pPr>
              <w:spacing w:after="0"/>
              <w:ind w:left="0"/>
              <w:jc w:val="both"/>
            </w:pPr>
            <w:r>
              <w:rPr>
                <w:rFonts w:ascii="Times New Roman"/>
                <w:b w:val="false"/>
                <w:i w:val="false"/>
                <w:color w:val="000000"/>
                <w:sz w:val="20"/>
              </w:rPr>
              <w:t xml:space="preserve"> Сынға сабырлықпен қарайды және негізді болған жағдайда, кемшіліктерді жою жөнінде шаралар қабылдайды.</w:t>
            </w:r>
          </w:p>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30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3"/>
                          <a:stretch>
                            <a:fillRect/>
                          </a:stretch>
                        </pic:blipFill>
                        <pic:spPr>
                          <a:xfrm>
                            <a:off x="0" y="0"/>
                            <a:ext cx="330200" cy="292100"/>
                          </a:xfrm>
                          <a:prstGeom prst="rect">
                            <a:avLst/>
                          </a:prstGeom>
                        </pic:spPr>
                      </pic:pic>
                    </a:graphicData>
                  </a:graphic>
                </wp:inline>
              </w:drawing>
            </w:r>
          </w:p>
          <w:p>
            <w:pPr>
              <w:spacing w:after="0"/>
              <w:ind w:left="0"/>
              <w:jc w:val="both"/>
            </w:pPr>
            <w:r>
              <w:rPr>
                <w:rFonts w:ascii="Times New Roman"/>
                <w:b w:val="false"/>
                <w:i w:val="false"/>
                <w:color w:val="000000"/>
                <w:sz w:val="20"/>
              </w:rPr>
              <w:t xml:space="preserve"> Сынға сабырсыз қарайды және негізді болған жағдайда, кемшіліктерді жою жөнінде шаралар қабылдамайды.</w:t>
            </w:r>
          </w:p>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E-3; * E-4;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30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4"/>
                          <a:stretch>
                            <a:fillRect/>
                          </a:stretch>
                        </pic:blipFill>
                        <pic:spPr>
                          <a:xfrm>
                            <a:off x="0" y="0"/>
                            <a:ext cx="330200" cy="292100"/>
                          </a:xfrm>
                          <a:prstGeom prst="rect">
                            <a:avLst/>
                          </a:prstGeom>
                        </pic:spPr>
                      </pic:pic>
                    </a:graphicData>
                  </a:graphic>
                </wp:inline>
              </w:drawing>
            </w:r>
          </w:p>
          <w:p>
            <w:pPr>
              <w:spacing w:after="0"/>
              <w:ind w:left="0"/>
              <w:jc w:val="both"/>
            </w:pPr>
            <w:r>
              <w:rPr>
                <w:rFonts w:ascii="Times New Roman"/>
                <w:b w:val="false"/>
                <w:i w:val="false"/>
                <w:color w:val="000000"/>
                <w:sz w:val="20"/>
              </w:rPr>
              <w:t xml:space="preserve"> Сынға сабырлықпен қарайды және негізді болған жағдайда, кемшіліктерді жою жөнінде шаралар қабылдайды.</w:t>
            </w:r>
          </w:p>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30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5"/>
                          <a:stretch>
                            <a:fillRect/>
                          </a:stretch>
                        </pic:blipFill>
                        <pic:spPr>
                          <a:xfrm>
                            <a:off x="0" y="0"/>
                            <a:ext cx="330200" cy="292100"/>
                          </a:xfrm>
                          <a:prstGeom prst="rect">
                            <a:avLst/>
                          </a:prstGeom>
                        </pic:spPr>
                      </pic:pic>
                    </a:graphicData>
                  </a:graphic>
                </wp:inline>
              </w:drawing>
            </w:r>
          </w:p>
          <w:p>
            <w:pPr>
              <w:spacing w:after="0"/>
              <w:ind w:left="0"/>
              <w:jc w:val="both"/>
            </w:pPr>
            <w:r>
              <w:rPr>
                <w:rFonts w:ascii="Times New Roman"/>
                <w:b w:val="false"/>
                <w:i w:val="false"/>
                <w:color w:val="000000"/>
                <w:sz w:val="20"/>
              </w:rPr>
              <w:t xml:space="preserve"> Сынға сабырсыз қарайды және негізді болған жағдайда, кемшіліктерді жою жөнінде шаралар қабылдамайды.</w:t>
            </w:r>
          </w:p>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ЖАУАПКЕРШІЛІК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E-2; E-3 (Құрылымдық бөлімшенің басшысы);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30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6"/>
                          <a:stretch>
                            <a:fillRect/>
                          </a:stretch>
                        </pic:blipFill>
                        <pic:spPr>
                          <a:xfrm>
                            <a:off x="0" y="0"/>
                            <a:ext cx="330200" cy="292100"/>
                          </a:xfrm>
                          <a:prstGeom prst="rect">
                            <a:avLst/>
                          </a:prstGeom>
                        </pic:spPr>
                      </pic:pic>
                    </a:graphicData>
                  </a:graphic>
                </wp:inline>
              </w:drawing>
            </w:r>
          </w:p>
          <w:p>
            <w:pPr>
              <w:spacing w:after="0"/>
              <w:ind w:left="0"/>
              <w:jc w:val="both"/>
            </w:pPr>
            <w:r>
              <w:rPr>
                <w:rFonts w:ascii="Times New Roman"/>
                <w:b w:val="false"/>
                <w:i w:val="false"/>
                <w:color w:val="000000"/>
                <w:sz w:val="20"/>
              </w:rPr>
              <w:t xml:space="preserve"> Құрылымдық бөлімше қызметін ұйымдастыруды жеке жауапкершілігіне алады.</w:t>
            </w:r>
          </w:p>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30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7"/>
                          <a:stretch>
                            <a:fillRect/>
                          </a:stretch>
                        </pic:blipFill>
                        <pic:spPr>
                          <a:xfrm>
                            <a:off x="0" y="0"/>
                            <a:ext cx="330200" cy="292100"/>
                          </a:xfrm>
                          <a:prstGeom prst="rect">
                            <a:avLst/>
                          </a:prstGeom>
                        </pic:spPr>
                      </pic:pic>
                    </a:graphicData>
                  </a:graphic>
                </wp:inline>
              </w:drawing>
            </w:r>
          </w:p>
          <w:p>
            <w:pPr>
              <w:spacing w:after="0"/>
              <w:ind w:left="0"/>
              <w:jc w:val="both"/>
            </w:pPr>
            <w:r>
              <w:rPr>
                <w:rFonts w:ascii="Times New Roman"/>
                <w:b w:val="false"/>
                <w:i w:val="false"/>
                <w:color w:val="000000"/>
                <w:sz w:val="20"/>
              </w:rPr>
              <w:t xml:space="preserve"> Құрылымдық бөлімшенің қызметін ұйымдастыру жауапкершілігін басқа лауазымды тұлғаға артады</w:t>
            </w:r>
          </w:p>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E-3; * E-4;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30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8"/>
                          <a:stretch>
                            <a:fillRect/>
                          </a:stretch>
                        </pic:blipFill>
                        <pic:spPr>
                          <a:xfrm>
                            <a:off x="0" y="0"/>
                            <a:ext cx="330200" cy="292100"/>
                          </a:xfrm>
                          <a:prstGeom prst="rect">
                            <a:avLst/>
                          </a:prstGeom>
                        </pic:spPr>
                      </pic:pic>
                    </a:graphicData>
                  </a:graphic>
                </wp:inline>
              </w:drawing>
            </w:r>
          </w:p>
          <w:p>
            <w:pPr>
              <w:spacing w:after="0"/>
              <w:ind w:left="0"/>
              <w:jc w:val="both"/>
            </w:pPr>
            <w:r>
              <w:rPr>
                <w:rFonts w:ascii="Times New Roman"/>
                <w:b w:val="false"/>
                <w:i w:val="false"/>
                <w:color w:val="000000"/>
                <w:sz w:val="20"/>
              </w:rPr>
              <w:t xml:space="preserve"> Өз ісі мен нәтижелері үшін жауаптылықта болады.</w:t>
            </w:r>
          </w:p>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30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9"/>
                          <a:stretch>
                            <a:fillRect/>
                          </a:stretch>
                        </pic:blipFill>
                        <pic:spPr>
                          <a:xfrm>
                            <a:off x="0" y="0"/>
                            <a:ext cx="330200" cy="292100"/>
                          </a:xfrm>
                          <a:prstGeom prst="rect">
                            <a:avLst/>
                          </a:prstGeom>
                        </pic:spPr>
                      </pic:pic>
                    </a:graphicData>
                  </a:graphic>
                </wp:inline>
              </w:drawing>
            </w:r>
          </w:p>
          <w:p>
            <w:pPr>
              <w:spacing w:after="0"/>
              <w:ind w:left="0"/>
              <w:jc w:val="both"/>
            </w:pPr>
            <w:r>
              <w:rPr>
                <w:rFonts w:ascii="Times New Roman"/>
                <w:b w:val="false"/>
                <w:i w:val="false"/>
                <w:color w:val="000000"/>
                <w:sz w:val="20"/>
              </w:rPr>
              <w:t xml:space="preserve"> Өз ісі мен нәтижелері үшін жауаптылықты басқа тұлғаға артады.</w:t>
            </w:r>
          </w:p>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БАСТАМАШЫЛДЫҚ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E-2; E-3 (Құрылымдық бөлімшенің басшысы);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30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0"/>
                          <a:stretch>
                            <a:fillRect/>
                          </a:stretch>
                        </pic:blipFill>
                        <pic:spPr>
                          <a:xfrm>
                            <a:off x="0" y="0"/>
                            <a:ext cx="330200" cy="292100"/>
                          </a:xfrm>
                          <a:prstGeom prst="rect">
                            <a:avLst/>
                          </a:prstGeom>
                        </pic:spPr>
                      </pic:pic>
                    </a:graphicData>
                  </a:graphic>
                </wp:inline>
              </w:drawing>
            </w:r>
          </w:p>
          <w:p>
            <w:pPr>
              <w:spacing w:after="0"/>
              <w:ind w:left="0"/>
              <w:jc w:val="both"/>
            </w:pPr>
            <w:r>
              <w:rPr>
                <w:rFonts w:ascii="Times New Roman"/>
                <w:b w:val="false"/>
                <w:i w:val="false"/>
                <w:color w:val="000000"/>
                <w:sz w:val="20"/>
              </w:rPr>
              <w:t xml:space="preserve"> Қызмет тиімділігін жоғарылатуға бағытталған инновациялық тәсілдерін және шешімдерін ендіру бойынша ұсыныстарды талдайды және енгізеді.</w:t>
            </w:r>
          </w:p>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30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1"/>
                          <a:stretch>
                            <a:fillRect/>
                          </a:stretch>
                        </pic:blipFill>
                        <pic:spPr>
                          <a:xfrm>
                            <a:off x="0" y="0"/>
                            <a:ext cx="330200" cy="292100"/>
                          </a:xfrm>
                          <a:prstGeom prst="rect">
                            <a:avLst/>
                          </a:prstGeom>
                        </pic:spPr>
                      </pic:pic>
                    </a:graphicData>
                  </a:graphic>
                </wp:inline>
              </w:drawing>
            </w:r>
          </w:p>
          <w:p>
            <w:pPr>
              <w:spacing w:after="0"/>
              <w:ind w:left="0"/>
              <w:jc w:val="both"/>
            </w:pPr>
            <w:r>
              <w:rPr>
                <w:rFonts w:ascii="Times New Roman"/>
                <w:b w:val="false"/>
                <w:i w:val="false"/>
                <w:color w:val="000000"/>
                <w:sz w:val="20"/>
              </w:rPr>
              <w:t xml:space="preserve"> Қызмет тиімділігін жоғарылатуға бағытталған инновациялық тәсілдерін және шешімдерін ендіру бойынша ұсыныстарды талдамайды және енгізбейді</w:t>
            </w:r>
          </w:p>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E-3; * E-4;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30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2"/>
                          <a:stretch>
                            <a:fillRect/>
                          </a:stretch>
                        </pic:blipFill>
                        <pic:spPr>
                          <a:xfrm>
                            <a:off x="0" y="0"/>
                            <a:ext cx="330200" cy="292100"/>
                          </a:xfrm>
                          <a:prstGeom prst="rect">
                            <a:avLst/>
                          </a:prstGeom>
                        </pic:spPr>
                      </pic:pic>
                    </a:graphicData>
                  </a:graphic>
                </wp:inline>
              </w:drawing>
            </w:r>
          </w:p>
          <w:p>
            <w:pPr>
              <w:spacing w:after="0"/>
              <w:ind w:left="0"/>
              <w:jc w:val="both"/>
            </w:pPr>
            <w:r>
              <w:rPr>
                <w:rFonts w:ascii="Times New Roman"/>
                <w:b w:val="false"/>
                <w:i w:val="false"/>
                <w:color w:val="000000"/>
                <w:sz w:val="20"/>
              </w:rPr>
              <w:t xml:space="preserve"> Ұсыныстар мен бастамаларын енгізеді және өзінің негізгі міндеттерінен басқа қосымша жұмыстарды орындайды.</w:t>
            </w:r>
          </w:p>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30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3"/>
                          <a:stretch>
                            <a:fillRect/>
                          </a:stretch>
                        </pic:blipFill>
                        <pic:spPr>
                          <a:xfrm>
                            <a:off x="0" y="0"/>
                            <a:ext cx="330200" cy="292100"/>
                          </a:xfrm>
                          <a:prstGeom prst="rect">
                            <a:avLst/>
                          </a:prstGeom>
                        </pic:spPr>
                      </pic:pic>
                    </a:graphicData>
                  </a:graphic>
                </wp:inline>
              </w:drawing>
            </w:r>
          </w:p>
          <w:p>
            <w:pPr>
              <w:spacing w:after="0"/>
              <w:ind w:left="0"/>
              <w:jc w:val="both"/>
            </w:pPr>
            <w:r>
              <w:rPr>
                <w:rFonts w:ascii="Times New Roman"/>
                <w:b w:val="false"/>
                <w:i w:val="false"/>
                <w:color w:val="000000"/>
                <w:sz w:val="20"/>
              </w:rPr>
              <w:t xml:space="preserve"> Ұсыныстар мен бастамаларын енгізбейді және өзінің негізгі міндеттерінен басқа қосымша жұмыстарды орындамайды.</w:t>
            </w:r>
          </w:p>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0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 Target="media/document_image_rId20.jpeg" Type="http://schemas.openxmlformats.org/officeDocument/2006/relationships/image" Id="rId20"/><Relationship Target="media/document_image_rId21.jpeg" Type="http://schemas.openxmlformats.org/officeDocument/2006/relationships/image" Id="rId21"/><Relationship Target="media/document_image_rId22.jpeg" Type="http://schemas.openxmlformats.org/officeDocument/2006/relationships/image" Id="rId22"/><Relationship Target="media/document_image_rId23.jpeg" Type="http://schemas.openxmlformats.org/officeDocument/2006/relationships/image" Id="rId23"/><Relationship Target="media/document_image_rId24.jpeg" Type="http://schemas.openxmlformats.org/officeDocument/2006/relationships/image" Id="rId24"/><Relationship Target="media/document_image_rId25.jpeg" Type="http://schemas.openxmlformats.org/officeDocument/2006/relationships/image" Id="rId25"/><Relationship Target="media/document_image_rId26.jpeg" Type="http://schemas.openxmlformats.org/officeDocument/2006/relationships/image" Id="rId26"/><Relationship Target="media/document_image_rId27.jpeg" Type="http://schemas.openxmlformats.org/officeDocument/2006/relationships/image" Id="rId27"/><Relationship Target="media/document_image_rId28.jpeg" Type="http://schemas.openxmlformats.org/officeDocument/2006/relationships/image" Id="rId28"/><Relationship Target="media/document_image_rId29.jpeg" Type="http://schemas.openxmlformats.org/officeDocument/2006/relationships/image" Id="rId29"/><Relationship Target="media/document_image_rId30.jpeg" Type="http://schemas.openxmlformats.org/officeDocument/2006/relationships/image" Id="rId30"/><Relationship Target="media/document_image_rId31.jpeg" Type="http://schemas.openxmlformats.org/officeDocument/2006/relationships/image" Id="rId31"/><Relationship Target="media/document_image_rId32.jpeg" Type="http://schemas.openxmlformats.org/officeDocument/2006/relationships/image" Id="rId32"/><Relationship Target="media/document_image_rId33.jpeg" Type="http://schemas.openxmlformats.org/officeDocument/2006/relationships/image" Id="rId33"/><Relationship Target="media/document_image_rId34.jpeg" Type="http://schemas.openxmlformats.org/officeDocument/2006/relationships/image" Id="rId34"/><Relationship Target="media/document_image_rId35.jpeg" Type="http://schemas.openxmlformats.org/officeDocument/2006/relationships/image" Id="rId35"/><Relationship Target="media/document_image_rId36.jpeg" Type="http://schemas.openxmlformats.org/officeDocument/2006/relationships/image" Id="rId36"/><Relationship Target="media/document_image_rId37.jpeg" Type="http://schemas.openxmlformats.org/officeDocument/2006/relationships/image" Id="rId37"/><Relationship Target="media/document_image_rId38.jpeg" Type="http://schemas.openxmlformats.org/officeDocument/2006/relationships/image" Id="rId38"/><Relationship Target="media/document_image_rId39.jpeg" Type="http://schemas.openxmlformats.org/officeDocument/2006/relationships/image" Id="rId39"/><Relationship Target="media/document_image_rId40.jpeg" Type="http://schemas.openxmlformats.org/officeDocument/2006/relationships/image" Id="rId40"/><Relationship Target="media/document_image_rId41.jpeg" Type="http://schemas.openxmlformats.org/officeDocument/2006/relationships/image" Id="rId41"/><Relationship Target="media/document_image_rId42.jpeg" Type="http://schemas.openxmlformats.org/officeDocument/2006/relationships/image" Id="rId42"/><Relationship Target="media/document_image_rId43.jpeg" Type="http://schemas.openxmlformats.org/officeDocument/2006/relationships/image" Id="rId43"/><Relationship Target="media/document_image_rId44.jpeg" Type="http://schemas.openxmlformats.org/officeDocument/2006/relationships/image" Id="rId44"/><Relationship Target="media/document_image_rId45.jpeg" Type="http://schemas.openxmlformats.org/officeDocument/2006/relationships/image" Id="rId45"/><Relationship Target="media/document_image_rId46.jpeg" Type="http://schemas.openxmlformats.org/officeDocument/2006/relationships/image" Id="rId46"/><Relationship Target="media/document_image_rId47.jpeg" Type="http://schemas.openxmlformats.org/officeDocument/2006/relationships/image" Id="rId47"/><Relationship Target="media/document_image_rId48.jpeg" Type="http://schemas.openxmlformats.org/officeDocument/2006/relationships/image" Id="rId48"/><Relationship Target="media/document_image_rId49.jpeg" Type="http://schemas.openxmlformats.org/officeDocument/2006/relationships/image" Id="rId49"/><Relationship Target="media/document_image_rId50.jpeg" Type="http://schemas.openxmlformats.org/officeDocument/2006/relationships/image" Id="rId50"/><Relationship Target="media/document_image_rId51.jpeg" Type="http://schemas.openxmlformats.org/officeDocument/2006/relationships/image" Id="rId51"/><Relationship Target="media/document_image_rId52.jpeg" Type="http://schemas.openxmlformats.org/officeDocument/2006/relationships/image" Id="rId52"/><Relationship Target="media/document_image_rId53.jpeg" Type="http://schemas.openxmlformats.org/officeDocument/2006/relationships/image" Id="rId53"/><Relationship Target="media/document_image_rId54.jpeg" Type="http://schemas.openxmlformats.org/officeDocument/2006/relationships/image" Id="rId54"/><Relationship Target="media/document_image_rId55.jpeg" Type="http://schemas.openxmlformats.org/officeDocument/2006/relationships/image" Id="rId55"/><Relationship Target="media/document_image_rId56.jpeg" Type="http://schemas.openxmlformats.org/officeDocument/2006/relationships/image" Id="rId56"/><Relationship Target="media/document_image_rId57.jpeg" Type="http://schemas.openxmlformats.org/officeDocument/2006/relationships/image" Id="rId57"/><Relationship Target="media/document_image_rId58.jpeg" Type="http://schemas.openxmlformats.org/officeDocument/2006/relationships/image" Id="rId58"/><Relationship Target="media/document_image_rId59.jpeg" Type="http://schemas.openxmlformats.org/officeDocument/2006/relationships/image" Id="rId59"/><Relationship Target="media/document_image_rId60.jpeg" Type="http://schemas.openxmlformats.org/officeDocument/2006/relationships/image" Id="rId60"/><Relationship Target="media/document_image_rId61.jpeg" Type="http://schemas.openxmlformats.org/officeDocument/2006/relationships/image" Id="rId61"/><Relationship Target="media/document_image_rId62.jpeg" Type="http://schemas.openxmlformats.org/officeDocument/2006/relationships/image" Id="rId62"/><Relationship Target="media/document_image_rId63.jpeg" Type="http://schemas.openxmlformats.org/officeDocument/2006/relationships/image" Id="rId63"/><Relationship Target="media/document_image_rId64.jpeg" Type="http://schemas.openxmlformats.org/officeDocument/2006/relationships/image" Id="rId64"/><Relationship Target="media/document_image_rId65.jpeg" Type="http://schemas.openxmlformats.org/officeDocument/2006/relationships/image" Id="rId65"/><Relationship Target="media/document_image_rId66.jpeg" Type="http://schemas.openxmlformats.org/officeDocument/2006/relationships/image" Id="rId66"/><Relationship Target="media/document_image_rId67.jpeg" Type="http://schemas.openxmlformats.org/officeDocument/2006/relationships/image" Id="rId67"/><Relationship Target="media/document_image_rId68.jpeg" Type="http://schemas.openxmlformats.org/officeDocument/2006/relationships/image" Id="rId68"/><Relationship Target="media/document_image_rId69.jpeg" Type="http://schemas.openxmlformats.org/officeDocument/2006/relationships/image" Id="rId69"/><Relationship Target="media/document_image_rId70.jpeg" Type="http://schemas.openxmlformats.org/officeDocument/2006/relationships/image" Id="rId70"/><Relationship Target="media/document_image_rId71.jpeg" Type="http://schemas.openxmlformats.org/officeDocument/2006/relationships/image" Id="rId71"/><Relationship Target="media/document_image_rId72.jpeg" Type="http://schemas.openxmlformats.org/officeDocument/2006/relationships/image" Id="rId72"/><Relationship Target="media/document_image_rId73.jpeg" Type="http://schemas.openxmlformats.org/officeDocument/2006/relationships/image" Id="rId73"/><Relationship Target="media/document_image_rId74.jpeg" Type="http://schemas.openxmlformats.org/officeDocument/2006/relationships/image" Id="rId74"/><Relationship Target="media/document_image_rId75.jpeg" Type="http://schemas.openxmlformats.org/officeDocument/2006/relationships/image" Id="rId75"/><Relationship Target="media/document_image_rId76.jpeg" Type="http://schemas.openxmlformats.org/officeDocument/2006/relationships/image" Id="rId76"/><Relationship Target="media/document_image_rId77.jpeg" Type="http://schemas.openxmlformats.org/officeDocument/2006/relationships/image" Id="rId77"/><Relationship Target="media/document_image_rId78.jpeg" Type="http://schemas.openxmlformats.org/officeDocument/2006/relationships/image" Id="rId78"/><Relationship Target="media/document_image_rId79.jpeg" Type="http://schemas.openxmlformats.org/officeDocument/2006/relationships/image" Id="rId79"/><Relationship Target="media/document_image_rId80.jpeg" Type="http://schemas.openxmlformats.org/officeDocument/2006/relationships/image" Id="rId80"/><Relationship Target="media/document_image_rId81.jpeg" Type="http://schemas.openxmlformats.org/officeDocument/2006/relationships/image" Id="rId81"/><Relationship Target="media/document_image_rId82.jpeg" Type="http://schemas.openxmlformats.org/officeDocument/2006/relationships/image" Id="rId82"/><Relationship Target="media/document_image_rId83.jpeg" Type="http://schemas.openxmlformats.org/officeDocument/2006/relationships/image" Id="rId83"/><Relationship Target="media/document_image_rId84.jpeg" Type="http://schemas.openxmlformats.org/officeDocument/2006/relationships/image" Id="rId84"/><Relationship Target="media/document_image_rId85.jpeg" Type="http://schemas.openxmlformats.org/officeDocument/2006/relationships/image" Id="rId85"/><Relationship Target="media/document_image_rId86.jpeg" Type="http://schemas.openxmlformats.org/officeDocument/2006/relationships/image" Id="rId86"/><Relationship Target="media/document_image_rId87.jpeg" Type="http://schemas.openxmlformats.org/officeDocument/2006/relationships/image" Id="rId87"/><Relationship Target="media/document_image_rId88.jpeg" Type="http://schemas.openxmlformats.org/officeDocument/2006/relationships/image" Id="rId88"/><Relationship Target="media/document_image_rId89.jpeg" Type="http://schemas.openxmlformats.org/officeDocument/2006/relationships/image" Id="rId89"/><Relationship Target="media/document_image_rId90.jpeg" Type="http://schemas.openxmlformats.org/officeDocument/2006/relationships/image" Id="rId90"/><Relationship Target="media/document_image_rId91.jpeg" Type="http://schemas.openxmlformats.org/officeDocument/2006/relationships/image" Id="rId91"/><Relationship Target="media/document_image_rId92.jpeg" Type="http://schemas.openxmlformats.org/officeDocument/2006/relationships/image" Id="rId92"/><Relationship Target="media/document_image_rId93.jpeg" Type="http://schemas.openxmlformats.org/officeDocument/2006/relationships/image" Id="rId93"/><Relationship Target="media/document_image_rId94.jpeg" Type="http://schemas.openxmlformats.org/officeDocument/2006/relationships/image" Id="rId94"/><Relationship Target="media/document_image_rId95.jpeg" Type="http://schemas.openxmlformats.org/officeDocument/2006/relationships/image" Id="rId95"/><Relationship Target="media/document_image_rId96.jpeg" Type="http://schemas.openxmlformats.org/officeDocument/2006/relationships/image" Id="rId96"/><Relationship Target="media/document_image_rId97.jpeg" Type="http://schemas.openxmlformats.org/officeDocument/2006/relationships/image" Id="rId97"/><Relationship Target="media/document_image_rId98.jpeg" Type="http://schemas.openxmlformats.org/officeDocument/2006/relationships/image" Id="rId98"/><Relationship Target="media/document_image_rId99.jpeg" Type="http://schemas.openxmlformats.org/officeDocument/2006/relationships/image" Id="rId99"/><Relationship Target="media/document_image_rId100.jpeg" Type="http://schemas.openxmlformats.org/officeDocument/2006/relationships/image" Id="rId100"/><Relationship Target="media/document_image_rId101.jpeg" Type="http://schemas.openxmlformats.org/officeDocument/2006/relationships/image" Id="rId101"/><Relationship Target="media/document_image_rId102.jpeg" Type="http://schemas.openxmlformats.org/officeDocument/2006/relationships/image" Id="rId102"/><Relationship Target="media/document_image_rId103.jpeg" Type="http://schemas.openxmlformats.org/officeDocument/2006/relationships/image" Id="rId103"/><Relationship Target="header.xml" Type="http://schemas.openxmlformats.org/officeDocument/2006/relationships/header" Id="rId10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