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1438" w14:textId="1e31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 үшін жұмыс орындарына 2023 жылға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Бәйдiбек ауданы әкiмдiгiнiң 2022 жылғы 28 қарашадағы № 408 қаулысы.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27-бабының </w:t>
      </w:r>
      <w:r>
        <w:rPr>
          <w:rFonts w:ascii="Times New Roman"/>
          <w:b w:val="false"/>
          <w:i w:val="false"/>
          <w:color w:val="000000"/>
          <w:sz w:val="28"/>
        </w:rPr>
        <w:t>1-тармағы</w:t>
      </w:r>
      <w:r>
        <w:rPr>
          <w:rFonts w:ascii="Times New Roman"/>
          <w:b w:val="false"/>
          <w:i w:val="false"/>
          <w:color w:val="000000"/>
          <w:sz w:val="28"/>
        </w:rPr>
        <w:t xml:space="preserve"> 1) тармақшасына және Қазақстан Республикасы Денсаулық сақтау және әлеуметтік даму министрінің 2022 жыл 14 қыркүйектегі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кейбір бұйрықтарына өзгерістер енгізу туралы" № 367 </w:t>
      </w:r>
      <w:r>
        <w:rPr>
          <w:rFonts w:ascii="Times New Roman"/>
          <w:b w:val="false"/>
          <w:i w:val="false"/>
          <w:color w:val="000000"/>
          <w:sz w:val="28"/>
        </w:rPr>
        <w:t>бұйрығына</w:t>
      </w:r>
      <w:r>
        <w:rPr>
          <w:rFonts w:ascii="Times New Roman"/>
          <w:b w:val="false"/>
          <w:i w:val="false"/>
          <w:color w:val="000000"/>
          <w:sz w:val="28"/>
        </w:rPr>
        <w:t xml:space="preserve"> сәйкес,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мүмкіндігі бар адамдар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 2023 жылдың 1 қаңтарынан бастап қолданысқа енгізіледі.</w:t>
      </w:r>
    </w:p>
    <w:bookmarkEnd w:id="2"/>
    <w:bookmarkStart w:name="z4" w:id="3"/>
    <w:p>
      <w:pPr>
        <w:spacing w:after="0"/>
        <w:ind w:left="0"/>
        <w:jc w:val="both"/>
      </w:pPr>
      <w:r>
        <w:rPr>
          <w:rFonts w:ascii="Times New Roman"/>
          <w:b w:val="false"/>
          <w:i w:val="false"/>
          <w:color w:val="000000"/>
          <w:sz w:val="28"/>
        </w:rPr>
        <w:t>
      3. Осы қаулының орындалуын бақылау Бәйдібек ауданы әкімінің жетекшілік ететін орынбасарына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Шәріпбеков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"28" қараша 2022 жылғы</w:t>
            </w:r>
            <w:r>
              <w:br/>
            </w:r>
            <w:r>
              <w:rPr>
                <w:rFonts w:ascii="Times New Roman"/>
                <w:b w:val="false"/>
                <w:i w:val="false"/>
                <w:color w:val="000000"/>
                <w:sz w:val="20"/>
              </w:rPr>
              <w:t>№ 408 қаулысына қосымша</w:t>
            </w:r>
          </w:p>
        </w:tc>
      </w:tr>
    </w:tbl>
    <w:p>
      <w:pPr>
        <w:spacing w:after="0"/>
        <w:ind w:left="0"/>
        <w:jc w:val="left"/>
      </w:pPr>
      <w:r>
        <w:rPr>
          <w:rFonts w:ascii="Times New Roman"/>
          <w:b/>
          <w:i w:val="false"/>
          <w:color w:val="000000"/>
        </w:rPr>
        <w:t xml:space="preserve"> Мүгедектігі бар адамдарды жұмысқа орналастыру үшін, жұмыс орындарының 2023 жылға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Бәйдібек ауданының адами алеуетті дамыту бөлімінің "Домалақ ана атындағы жалпы орта мектебі"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Теректі жалпы орта мектебі"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Бәйдібек ауданының адами алеуетті дамыту бөлімінің "Ақтас жалпы орта мектебі"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Бәйдібек ауданының адами әлеуетті дамыту бөлімінің "Қ.Өтемісұлы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Бәйдібек ауданының адами алеуетті дамыту бөлімінің "Сарыбұлақ жалпы орта мектебі"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Бәйдібек ауданының адами әлеуетті дамыту бөлімінің "Жиенқұм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Бәйдібек ауданының адами әлеуетті дамыту бөлімінің "Қайнар жалпы орта мектебі" кмм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