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bc5e" w14:textId="5f5b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28 желтоқсандағы № 27/161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Бәйдібек аудандық мәслихатының 2022 жылғы 23 желтоқсандағы № 26/149 "2023-2025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Ағыбет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71 967мың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Алғабас ауылдық округінің 2023- 2025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70 171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69 343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Ақбастау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Боралдай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93 729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Бөген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64 874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Борлысай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60 117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Жамбыл ауылдық округінің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Көктерек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Мыңбұлақ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Шаян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146 669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93 073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Бәйдібек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