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bde7" w14:textId="6d4b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30 желтоқсандағы № 36/163-VII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148 055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147 895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-7 783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Сарапхана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49 349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Сарапхана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-2 764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2 764мың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Алтынтөбе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45 288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Алтынтөбе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101 852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95 235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-1 272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Қарабау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20 523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Қарабау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51 506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-3 672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Сабыр Рақымов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38 986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Сабыр Рақымов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39 165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Қарақозы Абдалиев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64 020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Қарақозы Абдалиев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70 173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Қызылқия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52 773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Қызылқия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Шанақ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36 698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Шанақ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40 194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-1 149мың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Шарбұлақ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37 867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Шарбұлақ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41 482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Жаңабазар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64 004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Жаңабазар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68 905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-2 734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Тұрбат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Тұрбат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54 299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-2 535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Қақпақ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47 851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Қақпақ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Жігерген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39 449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Жігерген ауылы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2023 жылдың 1 қаңтарынан бастап қолданысқа енгізілсін.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Қазығұрт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36/163-VII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