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fc358" w14:textId="11fc3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Отырар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2022 жылы көтерме жәрдемақы және тұрғын үй сатып алу немесе салу үшін бюджеттік кредит беру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Отырар аудандық мәслихатының 2022 жылғы 25 наурыздағы № 14/76-VII шешiмi.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Республикасындағы жергiлiктi мемлекеттiк басқару және өзiн-өзi басқару туралы" Заңының 6 бабының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 18- бабының </w:t>
      </w:r>
      <w:r>
        <w:rPr>
          <w:rFonts w:ascii="Times New Roman"/>
          <w:b w:val="false"/>
          <w:i w:val="false"/>
          <w:color w:val="000000"/>
          <w:sz w:val="28"/>
        </w:rPr>
        <w:t>8 тармағына</w:t>
      </w:r>
      <w:r>
        <w:rPr>
          <w:rFonts w:ascii="Times New Roman"/>
          <w:b w:val="false"/>
          <w:i w:val="false"/>
          <w:color w:val="000000"/>
          <w:sz w:val="28"/>
        </w:rPr>
        <w:t xml:space="preserve">, Қазақстан Республикасы Үкіметінің 2009 жылғы 18 ақпанындағы"Ауылдық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 183 </w:t>
      </w:r>
      <w:r>
        <w:rPr>
          <w:rFonts w:ascii="Times New Roman"/>
          <w:b w:val="false"/>
          <w:i w:val="false"/>
          <w:color w:val="000000"/>
          <w:sz w:val="28"/>
        </w:rPr>
        <w:t>қаулысына</w:t>
      </w:r>
      <w:r>
        <w:rPr>
          <w:rFonts w:ascii="Times New Roman"/>
          <w:b w:val="false"/>
          <w:i w:val="false"/>
          <w:color w:val="000000"/>
          <w:sz w:val="28"/>
        </w:rPr>
        <w:t xml:space="preserve"> және Қазақстан Республикасы Ұлттық экономика министрінің 2014 жылғы 6 қарашадағы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қағидаларын бекіту туралы" № 72 </w:t>
      </w:r>
      <w:r>
        <w:rPr>
          <w:rFonts w:ascii="Times New Roman"/>
          <w:b w:val="false"/>
          <w:i w:val="false"/>
          <w:color w:val="000000"/>
          <w:sz w:val="28"/>
        </w:rPr>
        <w:t>бұйрығына</w:t>
      </w:r>
      <w:r>
        <w:rPr>
          <w:rFonts w:ascii="Times New Roman"/>
          <w:b w:val="false"/>
          <w:i w:val="false"/>
          <w:color w:val="000000"/>
          <w:sz w:val="28"/>
        </w:rPr>
        <w:t xml:space="preserve"> сәйкес, Отырар ауданының мәслихаты ШЕШТІ:</w:t>
      </w:r>
    </w:p>
    <w:bookmarkEnd w:id="0"/>
    <w:bookmarkStart w:name="z2" w:id="1"/>
    <w:p>
      <w:pPr>
        <w:spacing w:after="0"/>
        <w:ind w:left="0"/>
        <w:jc w:val="both"/>
      </w:pPr>
      <w:r>
        <w:rPr>
          <w:rFonts w:ascii="Times New Roman"/>
          <w:b w:val="false"/>
          <w:i w:val="false"/>
          <w:color w:val="000000"/>
          <w:sz w:val="28"/>
        </w:rPr>
        <w:t>
      1. Отырар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(ветеринария саласындағы қызметті жүзеге асыратын ветеринария пунктерінің ветеринария мамандарына да қолданылады),ауылдар, кенттер, ауылдық округтер әкімдері аппараттарының мемлекеттік қызметшілеріне (басшы лауазымдарды атқаратын адамдарды қоспағанда) қажеттілікті ескере отырып, 2022 жылға арналған аудан бюджетінде қарастырылған сома көлемінде келесі әлеуметтік қолдау шаралары көрсетілсін:</w:t>
      </w:r>
    </w:p>
    <w:bookmarkEnd w:id="1"/>
    <w:bookmarkStart w:name="z3" w:id="2"/>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bookmarkEnd w:id="2"/>
    <w:bookmarkStart w:name="z4" w:id="3"/>
    <w:p>
      <w:pPr>
        <w:spacing w:after="0"/>
        <w:ind w:left="0"/>
        <w:jc w:val="both"/>
      </w:pP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бюджеттік кредит.</w:t>
      </w:r>
    </w:p>
    <w:bookmarkEnd w:id="3"/>
    <w:bookmarkStart w:name="z5" w:id="4"/>
    <w:p>
      <w:pPr>
        <w:spacing w:after="0"/>
        <w:ind w:left="0"/>
        <w:jc w:val="both"/>
      </w:pPr>
      <w:r>
        <w:rPr>
          <w:rFonts w:ascii="Times New Roman"/>
          <w:b w:val="false"/>
          <w:i w:val="false"/>
          <w:color w:val="000000"/>
          <w:sz w:val="28"/>
        </w:rPr>
        <w:t>
      2. Осы шешім алғашқы ресми жарияланған күннен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Отырар ауданының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Манапов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