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1da45" w14:textId="4e1da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ауданының мәслихатының 2018 жылғы 5 маусымдағы № 28-184/VI "Сайрам аудандық ауылдық округтерінің жергілікті қоғамдастық жиналысының регламентін бекіту туралы" шешіміне өзгеріс енгізу туралы</w:t>
      </w:r>
    </w:p>
    <w:p>
      <w:pPr>
        <w:spacing w:after="0"/>
        <w:ind w:left="0"/>
        <w:jc w:val="both"/>
      </w:pPr>
      <w:r>
        <w:rPr>
          <w:rFonts w:ascii="Times New Roman"/>
          <w:b w:val="false"/>
          <w:i w:val="false"/>
          <w:color w:val="000000"/>
          <w:sz w:val="28"/>
        </w:rPr>
        <w:t>Түркістан облысы Сайрам аудандық мәслихатының 2022 жылғы 18 наурыздағы № 14-92/VII шешiмi</w:t>
      </w:r>
    </w:p>
    <w:p>
      <w:pPr>
        <w:spacing w:after="0"/>
        <w:ind w:left="0"/>
        <w:jc w:val="both"/>
      </w:pPr>
      <w:bookmarkStart w:name="z1" w:id="0"/>
      <w:r>
        <w:rPr>
          <w:rFonts w:ascii="Times New Roman"/>
          <w:b w:val="false"/>
          <w:i w:val="false"/>
          <w:color w:val="000000"/>
          <w:sz w:val="28"/>
        </w:rPr>
        <w:t>
      Сайрам ауданының мәслихаты ШЕШТІ:</w:t>
      </w:r>
    </w:p>
    <w:bookmarkEnd w:id="0"/>
    <w:bookmarkStart w:name="z2" w:id="1"/>
    <w:p>
      <w:pPr>
        <w:spacing w:after="0"/>
        <w:ind w:left="0"/>
        <w:jc w:val="both"/>
      </w:pPr>
      <w:r>
        <w:rPr>
          <w:rFonts w:ascii="Times New Roman"/>
          <w:b w:val="false"/>
          <w:i w:val="false"/>
          <w:color w:val="000000"/>
          <w:sz w:val="28"/>
        </w:rPr>
        <w:t xml:space="preserve">
      1. Сайрам ауданының мәслихатының "Сайрам аудандық ауылдық округтерінің жергілікті қоғамдастық жиналысының регламентін бекіту туралы" 2018 жылғы 5 маусымдағы № 28-184/VI (нормативтік құқықтық актілерді мемлекеттік тіркеу тізілімінде № 4638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Сайрам аудандық ауылдық округтерінің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Осы Сайрам аудандық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 кент, ауылдық округ (бұдан әрі –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"5.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bookmarkEnd w:id="3"/>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ккесінің аты (бар болса);</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Start w:name="z9" w:id="4"/>
    <w:p>
      <w:pPr>
        <w:spacing w:after="0"/>
        <w:ind w:left="0"/>
        <w:jc w:val="both"/>
      </w:pPr>
      <w:r>
        <w:rPr>
          <w:rFonts w:ascii="Times New Roman"/>
          <w:b w:val="false"/>
          <w:i w:val="false"/>
          <w:color w:val="000000"/>
          <w:sz w:val="28"/>
        </w:rPr>
        <w:t>
      12. Жиналыс қабылдаған шешімдерді ауылдық округ әкімі бес жұмыс күнінен аспайтын мерзімде қарайды.</w:t>
      </w:r>
    </w:p>
    <w:bookmarkEnd w:id="4"/>
    <w:p>
      <w:pPr>
        <w:spacing w:after="0"/>
        <w:ind w:left="0"/>
        <w:jc w:val="both"/>
      </w:pPr>
      <w:r>
        <w:rPr>
          <w:rFonts w:ascii="Times New Roman"/>
          <w:b w:val="false"/>
          <w:i w:val="false"/>
          <w:color w:val="000000"/>
          <w:sz w:val="28"/>
        </w:rPr>
        <w:t>
      Әкімдер жергілікті қоғамдастық жиналысының шешімімен келіспейтіндігін білдіруге құқылы, бұл Регламенттің 2-тарауында көзделген тәртіппен осындай келіспеушілік тудырған мәселелерді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тиісті аудан мәслихатының отырысында алдын ала талқылаудан соң шешеді.".</w:t>
      </w:r>
    </w:p>
    <w:bookmarkStart w:name="z10"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Сайрам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Ш.Халмурадов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