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9157" w14:textId="ad99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2021 жылғы 30 желтоқсандағы № 17-117-VII "2022-2024 жылдарға арналған қала, кент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2022 жылғы 8 маусымдағы № 22-152-VII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2021 жылғы 30 желтоқсандағы № 17-117-VII "2022-2024 жылдарға арналған қала, кент және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қаласының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342 134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292 966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24 168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7 245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7 245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Көктерек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78 543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59 183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–79 098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Жемісті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45 410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–11 904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32 006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1 494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1 494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Қызылжар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77 109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56 151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Дарбаза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93 514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73 288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2 401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Жібек жолы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116 903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51 125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62 778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Құркелес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205 414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90 970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104 944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-8 443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8 443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8 443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Дербісек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82 397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–49 325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31 572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Ақжар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55 848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36 849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3 186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Қабланбек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114 063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53 937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58 626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2 782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Тегісшіл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51 743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38 480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Жылға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54 126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27 613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2 884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Жарты төбе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106 257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49 201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56 056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Әлімтау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31 968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578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2022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Сарыағаш қаласының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22-152-VII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Жемісті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22-152-VII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22-152-VII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Дарбаза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22-152-VII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22-152-VII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Құркелес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22-152-VII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Дербісек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22-152-VII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22-152-VII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Қабланбек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22-152-VII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Тегісшіл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22-152-VII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Жылға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Сарыағаш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22-152-VII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 төбе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22-152-VII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17-117-VII шешіміне 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Әлімтау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