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cbe3" w14:textId="628c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2021 жылғы 24 желтоқсандағы № 16-115-VII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2022 жылғы 28 қарашадағы № 27-194-VII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Сарыағаш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"2022-2024 жылдарға арналған аудандық бюджет туралы" 2021 жылғы 24 желтоқсандағы № 16-115-VII (нормативтік құқықтық актілерді мемлекеттік тіркеу тізілімінде № 26202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2022-2024 жылдарға арналған аудандық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34 532 541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3 823 193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30 382 062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34 674 049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128 977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183 780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54 803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150 199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жылы облыстық бюджетке аудандық бюджеттен төлем көзінен салық салынатын табыстардан ұсталатын жеке табыс салығы бойынша аудан бюджетіне 39,5 пайыз, облыстық бюджетке 60,5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 аудан бюджетіне 42,1 пайыз, облыстық бюджетке 57,9 пайыз мөлшерінде бөлу нормативі белгіленсін.";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 № 27-194-VII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16-115-VII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3 823 193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 құжаттар бергені үшін алынатын міндетті 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 салатын айыппұлдар, өсімпұлдар, санкциялар, өндіріп 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 емес активтерді 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30 177 237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23 201 382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