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fc30" w14:textId="f69f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2021 жылғы 17 наурыздағы "Қауымдық сервитут белгілеу туралы" № 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2022 жылғы 17 мамырдағы № 139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3 шілдедегі "Әділет органдарында мемлекеттік тіркеуге жатпайтын нормативтік құқықтық актілердің тізбесін бекіту туралы" № 460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2021 жылғы 17 наурыздағы "Қауымдық сервитут белгілеу туралы" № 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6103 болып тіркелген) өзгеріс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А.Сатыбалдыға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