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5ea1" w14:textId="7345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2022 жылғы 29 желтоқсандағы № 24/137-VII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Ленгір қаласының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223 810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197 682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Аққұм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Алатау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20 646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3 296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Бірінші Мамыр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Жоғарғы Ақсу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43 741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Зертас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–5 118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Кемеқалған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Көксәйек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81 834мың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2 318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Киелітас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94 101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Қаратөбе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Қасқасу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47 367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Тасарық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2023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Төлеби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Төлеби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24/137-VII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