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bc60" w14:textId="621b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Келес ауданы әкімдігінің 2022 жылғы 5 қыркүйектегі № 253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Келес ауданы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С.Каракуловқа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r>
              <w:br/>
            </w:r>
            <w:r>
              <w:rPr>
                <w:rFonts w:ascii="Times New Roman"/>
                <w:b w:val="false"/>
                <w:i w:val="false"/>
                <w:color w:val="000000"/>
                <w:sz w:val="20"/>
              </w:rPr>
              <w:t>2022 жылғы "05" қыркүйектегі</w:t>
            </w:r>
            <w:r>
              <w:br/>
            </w:r>
            <w:r>
              <w:rPr>
                <w:rFonts w:ascii="Times New Roman"/>
                <w:b w:val="false"/>
                <w:i w:val="false"/>
                <w:color w:val="000000"/>
                <w:sz w:val="20"/>
              </w:rPr>
              <w:t>№ 253 қаулысына қосымша</w:t>
            </w:r>
          </w:p>
        </w:tc>
      </w:tr>
    </w:tbl>
    <w:bookmarkStart w:name="z6" w:id="4"/>
    <w:p>
      <w:pPr>
        <w:spacing w:after="0"/>
        <w:ind w:left="0"/>
        <w:jc w:val="left"/>
      </w:pPr>
      <w:r>
        <w:rPr>
          <w:rFonts w:ascii="Times New Roman"/>
          <w:b/>
          <w:i w:val="false"/>
          <w:color w:val="000000"/>
        </w:rPr>
        <w:t xml:space="preserve"> Келес ауданы бойынша коммуналдық көрсетілетін қызметтерді ұсыну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Келес ауданы бойынша коммуналдық көрсетілетін қызметтерді ұсынудың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1997 жылғы 16 сәуiрдегi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құқықтық актілер тізілімінде № 20542 тіркелген) сәйкес әзірленді және коммуналдық көрсетілетін қызметтерді ұсыну мен ақы төлеу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0" w:id="8"/>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8"/>
    <w:bookmarkStart w:name="z11"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3"/>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13"/>
    <w:bookmarkStart w:name="z16"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8"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19"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0"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2"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3"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29"/>
    <w:bookmarkStart w:name="z32"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3"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 Дауларды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6"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 дажарамды болады. Акт тұтынушы қолқоюдан бас тартқан жағдайда, оны кемінде үш адамнан: жеткізушінің өкілі, үйкеңесінің мүшелерінен, мүліктіңмен шікиелері бірлестігінің төрағасынан немесе жайсеріктестіктің сенім білдірілгенадамынан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 Қорытынды ережелер</w:t>
      </w:r>
    </w:p>
    <w:bookmarkEnd w:id="46"/>
    <w:bookmarkStart w:name="z49" w:id="47"/>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