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8fb4b" w14:textId="948fb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қалалық мәслихатының 2021 жылғы 28 желтоқсандағы № 15/2-VII "Өскемен қаласының 2022-2024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қалалық мәслихатының 2022 жылғы 2 қыркүйектегі № 27/2-VII шешімі. Қолданылу мерзімінің аяқталуына байланысты тоқтатылды</w:t>
      </w:r>
    </w:p>
    <w:p>
      <w:pPr>
        <w:spacing w:after="0"/>
        <w:ind w:left="0"/>
        <w:jc w:val="both"/>
      </w:pPr>
      <w:bookmarkStart w:name="z5" w:id="0"/>
      <w:r>
        <w:rPr>
          <w:rFonts w:ascii="Times New Roman"/>
          <w:b w:val="false"/>
          <w:i w:val="false"/>
          <w:color w:val="000000"/>
          <w:sz w:val="28"/>
        </w:rPr>
        <w:t>
      Өскемен қалалық мәслихаты ШЕШТІ:</w:t>
      </w:r>
    </w:p>
    <w:bookmarkEnd w:id="0"/>
    <w:bookmarkStart w:name="z6" w:id="1"/>
    <w:p>
      <w:pPr>
        <w:spacing w:after="0"/>
        <w:ind w:left="0"/>
        <w:jc w:val="both"/>
      </w:pPr>
      <w:r>
        <w:rPr>
          <w:rFonts w:ascii="Times New Roman"/>
          <w:b w:val="false"/>
          <w:i w:val="false"/>
          <w:color w:val="000000"/>
          <w:sz w:val="28"/>
        </w:rPr>
        <w:t xml:space="preserve">
      1. Өскемен қалалық мәслихатының "Өскемен қаласының 2022-2024 жылдарға арналған бюджеті туралы" 2021 жылғы 28 желтоқсандағы № 15/2-VII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26363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2022-2024 жылдарға арналған қаланың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тиісінше, соның ішінде 2022 жылға арналған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81 029 544,0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39 534 819,9 мың теңге;</w:t>
      </w:r>
    </w:p>
    <w:bookmarkEnd w:id="4"/>
    <w:bookmarkStart w:name="z11" w:id="5"/>
    <w:p>
      <w:pPr>
        <w:spacing w:after="0"/>
        <w:ind w:left="0"/>
        <w:jc w:val="both"/>
      </w:pPr>
      <w:r>
        <w:rPr>
          <w:rFonts w:ascii="Times New Roman"/>
          <w:b w:val="false"/>
          <w:i w:val="false"/>
          <w:color w:val="000000"/>
          <w:sz w:val="28"/>
        </w:rPr>
        <w:t>
      салықтық емес түсімдер – 424 298,0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10 188 329,2 мың теңге;</w:t>
      </w:r>
    </w:p>
    <w:bookmarkEnd w:id="6"/>
    <w:bookmarkStart w:name="z13" w:id="7"/>
    <w:p>
      <w:pPr>
        <w:spacing w:after="0"/>
        <w:ind w:left="0"/>
        <w:jc w:val="both"/>
      </w:pPr>
      <w:r>
        <w:rPr>
          <w:rFonts w:ascii="Times New Roman"/>
          <w:b w:val="false"/>
          <w:i w:val="false"/>
          <w:color w:val="000000"/>
          <w:sz w:val="28"/>
        </w:rPr>
        <w:t>
      трансферттердің түсімдері – 30 882 096,9 мың теңге;</w:t>
      </w:r>
    </w:p>
    <w:bookmarkEnd w:id="7"/>
    <w:bookmarkStart w:name="z14" w:id="8"/>
    <w:p>
      <w:pPr>
        <w:spacing w:after="0"/>
        <w:ind w:left="0"/>
        <w:jc w:val="both"/>
      </w:pPr>
      <w:r>
        <w:rPr>
          <w:rFonts w:ascii="Times New Roman"/>
          <w:b w:val="false"/>
          <w:i w:val="false"/>
          <w:color w:val="000000"/>
          <w:sz w:val="28"/>
        </w:rPr>
        <w:t>
      2) шығындар – 82 249 449,7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мың теңге, соның ішінде:</w:t>
      </w:r>
    </w:p>
    <w:bookmarkEnd w:id="9"/>
    <w:bookmarkStart w:name="z16" w:id="10"/>
    <w:p>
      <w:pPr>
        <w:spacing w:after="0"/>
        <w:ind w:left="0"/>
        <w:jc w:val="both"/>
      </w:pPr>
      <w:r>
        <w:rPr>
          <w:rFonts w:ascii="Times New Roman"/>
          <w:b w:val="false"/>
          <w:i w:val="false"/>
          <w:color w:val="000000"/>
          <w:sz w:val="28"/>
        </w:rPr>
        <w:t>
      бюджеттік кредиттер – 0,0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мың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1 021 011,0 мың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1 021 011,0 мың теңге;</w:t>
      </w:r>
    </w:p>
    <w:bookmarkEnd w:id="13"/>
    <w:bookmarkStart w:name="z20" w:id="14"/>
    <w:p>
      <w:pPr>
        <w:spacing w:after="0"/>
        <w:ind w:left="0"/>
        <w:jc w:val="both"/>
      </w:pPr>
      <w:r>
        <w:rPr>
          <w:rFonts w:ascii="Times New Roman"/>
          <w:b w:val="false"/>
          <w:i w:val="false"/>
          <w:color w:val="000000"/>
          <w:sz w:val="28"/>
        </w:rPr>
        <w:t>
      мемлекеттік қаржы активтерін сатудан түсетін түсімдер – 0,0 мың теңге;</w:t>
      </w:r>
    </w:p>
    <w:bookmarkEnd w:id="14"/>
    <w:bookmarkStart w:name="z21" w:id="15"/>
    <w:p>
      <w:pPr>
        <w:spacing w:after="0"/>
        <w:ind w:left="0"/>
        <w:jc w:val="both"/>
      </w:pPr>
      <w:r>
        <w:rPr>
          <w:rFonts w:ascii="Times New Roman"/>
          <w:b w:val="false"/>
          <w:i w:val="false"/>
          <w:color w:val="000000"/>
          <w:sz w:val="28"/>
        </w:rPr>
        <w:t>
      5) бюджет тапшылығы (профициті) – -2 240 916,7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2 240 916,7 мың теңге;</w:t>
      </w:r>
    </w:p>
    <w:bookmarkEnd w:id="16"/>
    <w:bookmarkStart w:name="z23" w:id="17"/>
    <w:p>
      <w:pPr>
        <w:spacing w:after="0"/>
        <w:ind w:left="0"/>
        <w:jc w:val="both"/>
      </w:pPr>
      <w:r>
        <w:rPr>
          <w:rFonts w:ascii="Times New Roman"/>
          <w:b w:val="false"/>
          <w:i w:val="false"/>
          <w:color w:val="000000"/>
          <w:sz w:val="28"/>
        </w:rPr>
        <w:t>
      қарыздар түсімі – 10 799 999,0 мың теңге;</w:t>
      </w:r>
    </w:p>
    <w:bookmarkEnd w:id="17"/>
    <w:bookmarkStart w:name="z24" w:id="18"/>
    <w:p>
      <w:pPr>
        <w:spacing w:after="0"/>
        <w:ind w:left="0"/>
        <w:jc w:val="both"/>
      </w:pPr>
      <w:r>
        <w:rPr>
          <w:rFonts w:ascii="Times New Roman"/>
          <w:b w:val="false"/>
          <w:i w:val="false"/>
          <w:color w:val="000000"/>
          <w:sz w:val="28"/>
        </w:rPr>
        <w:t>
      қарыздарды өтеу – 9 021 487,0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462 404,7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7" w:id="20"/>
    <w:p>
      <w:pPr>
        <w:spacing w:after="0"/>
        <w:ind w:left="0"/>
        <w:jc w:val="both"/>
      </w:pPr>
      <w:r>
        <w:rPr>
          <w:rFonts w:ascii="Times New Roman"/>
          <w:b w:val="false"/>
          <w:i w:val="false"/>
          <w:color w:val="000000"/>
          <w:sz w:val="28"/>
        </w:rPr>
        <w:t>
      "3. Өскемен қаласының 2022 жылға арналған жергілікті атқарушы органының резерві 137 229,8 мың теңге сомасында бекітілсін.";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29" w:id="21"/>
    <w:p>
      <w:pPr>
        <w:spacing w:after="0"/>
        <w:ind w:left="0"/>
        <w:jc w:val="both"/>
      </w:pPr>
      <w:r>
        <w:rPr>
          <w:rFonts w:ascii="Times New Roman"/>
          <w:b w:val="false"/>
          <w:i w:val="false"/>
          <w:color w:val="000000"/>
          <w:sz w:val="28"/>
        </w:rPr>
        <w:t>
      "4. 2022 жылға арналған кірістерді бөлу нормативтері атқарылуға алынсын, соның ішінде:</w:t>
      </w:r>
    </w:p>
    <w:bookmarkEnd w:id="21"/>
    <w:bookmarkStart w:name="z30" w:id="22"/>
    <w:p>
      <w:pPr>
        <w:spacing w:after="0"/>
        <w:ind w:left="0"/>
        <w:jc w:val="both"/>
      </w:pPr>
      <w:r>
        <w:rPr>
          <w:rFonts w:ascii="Times New Roman"/>
          <w:b w:val="false"/>
          <w:i w:val="false"/>
          <w:color w:val="000000"/>
          <w:sz w:val="28"/>
        </w:rPr>
        <w:t>
      1)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ірі кәсіпкерлік субъектілерінен және мұнай секторы ұйымдарынан түсетін түсімдерді қоспағанда, заңды тұлғалардан алынатын корпоративтік табыс салығы – 100 %;</w:t>
      </w:r>
    </w:p>
    <w:bookmarkEnd w:id="22"/>
    <w:bookmarkStart w:name="z31" w:id="23"/>
    <w:p>
      <w:pPr>
        <w:spacing w:after="0"/>
        <w:ind w:left="0"/>
        <w:jc w:val="both"/>
      </w:pPr>
      <w:r>
        <w:rPr>
          <w:rFonts w:ascii="Times New Roman"/>
          <w:b w:val="false"/>
          <w:i w:val="false"/>
          <w:color w:val="000000"/>
          <w:sz w:val="28"/>
        </w:rPr>
        <w:t>
      2) төлем көзінен салынатын, кірістерден ұсталатын жеке табыс салығы – 21,1 %;</w:t>
      </w:r>
    </w:p>
    <w:bookmarkEnd w:id="23"/>
    <w:bookmarkStart w:name="z32" w:id="24"/>
    <w:p>
      <w:pPr>
        <w:spacing w:after="0"/>
        <w:ind w:left="0"/>
        <w:jc w:val="both"/>
      </w:pPr>
      <w:r>
        <w:rPr>
          <w:rFonts w:ascii="Times New Roman"/>
          <w:b w:val="false"/>
          <w:i w:val="false"/>
          <w:color w:val="000000"/>
          <w:sz w:val="28"/>
        </w:rPr>
        <w:t>
      3) әлеуметтік салық – 21,1 %.";</w:t>
      </w:r>
    </w:p>
    <w:bookmarkEnd w:id="24"/>
    <w:bookmarkStart w:name="z33" w:id="2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p>
    <w:bookmarkEnd w:id="25"/>
    <w:bookmarkStart w:name="z34" w:id="26"/>
    <w:p>
      <w:pPr>
        <w:spacing w:after="0"/>
        <w:ind w:left="0"/>
        <w:jc w:val="both"/>
      </w:pPr>
      <w:r>
        <w:rPr>
          <w:rFonts w:ascii="Times New Roman"/>
          <w:b w:val="false"/>
          <w:i w:val="false"/>
          <w:color w:val="000000"/>
          <w:sz w:val="28"/>
        </w:rPr>
        <w:t xml:space="preserve">
      2. Осы шешім 2022 жылғы 1 қаңтардан бастап қолданысқа енгізіледі. </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Өскемен қалалық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Светаш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қалалық мәслихатының </w:t>
            </w:r>
            <w:r>
              <w:br/>
            </w:r>
            <w:r>
              <w:rPr>
                <w:rFonts w:ascii="Times New Roman"/>
                <w:b w:val="false"/>
                <w:i w:val="false"/>
                <w:color w:val="000000"/>
                <w:sz w:val="20"/>
              </w:rPr>
              <w:t xml:space="preserve">2022 жылғы 2 қыркүйектегі </w:t>
            </w:r>
            <w:r>
              <w:br/>
            </w:r>
            <w:r>
              <w:rPr>
                <w:rFonts w:ascii="Times New Roman"/>
                <w:b w:val="false"/>
                <w:i w:val="false"/>
                <w:color w:val="000000"/>
                <w:sz w:val="20"/>
              </w:rPr>
              <w:t xml:space="preserve">№ 27/2-VII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қалалық мәслихатының </w:t>
            </w:r>
            <w:r>
              <w:br/>
            </w:r>
            <w:r>
              <w:rPr>
                <w:rFonts w:ascii="Times New Roman"/>
                <w:b w:val="false"/>
                <w:i w:val="false"/>
                <w:color w:val="000000"/>
                <w:sz w:val="20"/>
              </w:rPr>
              <w:t xml:space="preserve">2021 жылғы 28 желтоқсандағы </w:t>
            </w:r>
            <w:r>
              <w:br/>
            </w:r>
            <w:r>
              <w:rPr>
                <w:rFonts w:ascii="Times New Roman"/>
                <w:b w:val="false"/>
                <w:i w:val="false"/>
                <w:color w:val="000000"/>
                <w:sz w:val="20"/>
              </w:rPr>
              <w:t xml:space="preserve">№ 15/2-VI I шешіміне </w:t>
            </w:r>
            <w:r>
              <w:br/>
            </w:r>
            <w:r>
              <w:rPr>
                <w:rFonts w:ascii="Times New Roman"/>
                <w:b w:val="false"/>
                <w:i w:val="false"/>
                <w:color w:val="000000"/>
                <w:sz w:val="20"/>
              </w:rPr>
              <w:t>1-қосымша</w:t>
            </w:r>
          </w:p>
        </w:tc>
      </w:tr>
    </w:tbl>
    <w:bookmarkStart w:name="z38" w:id="27"/>
    <w:p>
      <w:pPr>
        <w:spacing w:after="0"/>
        <w:ind w:left="0"/>
        <w:jc w:val="left"/>
      </w:pPr>
      <w:r>
        <w:rPr>
          <w:rFonts w:ascii="Times New Roman"/>
          <w:b/>
          <w:i w:val="false"/>
          <w:color w:val="000000"/>
        </w:rPr>
        <w:t xml:space="preserve"> Өскемен қаласының 2022 жылға арналған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81 029 544,0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39 534 819,9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26 125 048,4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16 857 451,0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9 267 597,4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5 840 562,5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5 840 562,5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6 305 926,0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3 915 600,0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1 796 446,0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922 163,0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616 667,0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424 298,0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10 188 329,2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9 879 531,2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9 879 531,2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30 882 096,9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30 882 096,9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30 882 096,9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82 249 449,7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1 496 155,9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395 054,6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393 288,1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265 731,3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265 731,3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263 136,8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260 136,8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4 868 006,6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4 707 317,6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1 230 228,0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482 566,0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547 961,0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785 065,3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522 542,0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40 106 678,2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4 536 621,1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1 707 563,0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1 303 785,6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650 631,9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219 833,5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623 056,0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35 228 196,4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13 597 114,0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21 229 764,4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341 860,7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1 016 142,7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699 189,4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417 672,4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спорт және туризм саласында жергілікті деңгейде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спортты және ұлттық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261 187,7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261 187,7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8 444 810,9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8 444 710,9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1 015 037,0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3 202 838,1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213 265,2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1 870 270,6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803 484,0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650 146,2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639 251,2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1 120 436,0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1 120 436,0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1 120 436,0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23 878 934,4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23 878 934,4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23 490 510,0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373 437,7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-2 240 916,7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2 240 916,7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10 799 999,0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10 799 999,0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10 799 999,0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9 021 487,0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9 021 487,0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9 021 487,0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462 404,7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462 404,7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462 404,7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